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D5" w:rsidRPr="0028071F" w:rsidRDefault="007E5CD5" w:rsidP="0028071F">
      <w:pPr>
        <w:pStyle w:val="GvdeMetni"/>
        <w:spacing w:before="9"/>
        <w:ind w:left="0" w:right="-19" w:firstLine="0"/>
        <w:jc w:val="center"/>
        <w:rPr>
          <w:sz w:val="22"/>
          <w:szCs w:val="22"/>
        </w:rPr>
      </w:pPr>
    </w:p>
    <w:p w:rsidR="007E5CD5" w:rsidRPr="0028071F" w:rsidRDefault="00A10E8D" w:rsidP="0028071F">
      <w:pPr>
        <w:spacing w:before="105" w:line="240" w:lineRule="exact"/>
        <w:ind w:right="-19"/>
        <w:jc w:val="center"/>
        <w:rPr>
          <w:b/>
        </w:rPr>
      </w:pPr>
      <w:r w:rsidRPr="0028071F">
        <w:rPr>
          <w:b/>
        </w:rPr>
        <w:t xml:space="preserve">TÜTÜN, TÜTÜN MAMULLERİ VE ALKOL PİYASASININ DÜZENLENMESİNE DAİR KANUN </w:t>
      </w:r>
      <w:r w:rsidRPr="0028071F">
        <w:rPr>
          <w:b/>
          <w:position w:val="10"/>
        </w:rPr>
        <w:t>(1)</w:t>
      </w:r>
    </w:p>
    <w:p w:rsidR="007E5CD5" w:rsidRPr="0028071F" w:rsidRDefault="007E5CD5" w:rsidP="0028071F">
      <w:pPr>
        <w:pStyle w:val="GvdeMetni"/>
        <w:spacing w:before="6"/>
        <w:ind w:left="0" w:right="-19" w:firstLine="0"/>
        <w:jc w:val="left"/>
        <w:rPr>
          <w:b/>
          <w:sz w:val="22"/>
          <w:szCs w:val="22"/>
        </w:rPr>
      </w:pPr>
    </w:p>
    <w:p w:rsidR="007E5CD5" w:rsidRPr="0028071F" w:rsidRDefault="00A10E8D" w:rsidP="0028071F">
      <w:pPr>
        <w:pStyle w:val="Balk2"/>
        <w:tabs>
          <w:tab w:val="left" w:pos="3811"/>
        </w:tabs>
        <w:ind w:left="0" w:right="-19"/>
        <w:rPr>
          <w:sz w:val="22"/>
          <w:szCs w:val="22"/>
        </w:rPr>
      </w:pPr>
      <w:r w:rsidRPr="0028071F">
        <w:rPr>
          <w:sz w:val="22"/>
          <w:szCs w:val="22"/>
        </w:rPr>
        <w:t>Kanunun</w:t>
      </w:r>
      <w:r w:rsidRPr="0028071F">
        <w:rPr>
          <w:spacing w:val="-3"/>
          <w:sz w:val="22"/>
          <w:szCs w:val="22"/>
        </w:rPr>
        <w:t xml:space="preserve"> </w:t>
      </w:r>
      <w:r w:rsidRPr="0028071F">
        <w:rPr>
          <w:sz w:val="22"/>
          <w:szCs w:val="22"/>
        </w:rPr>
        <w:t>Numarası</w:t>
      </w:r>
      <w:r w:rsidRPr="0028071F">
        <w:rPr>
          <w:sz w:val="22"/>
          <w:szCs w:val="22"/>
        </w:rPr>
        <w:tab/>
        <w:t>:</w:t>
      </w:r>
      <w:r w:rsidRPr="0028071F">
        <w:rPr>
          <w:spacing w:val="5"/>
          <w:sz w:val="22"/>
          <w:szCs w:val="22"/>
        </w:rPr>
        <w:t xml:space="preserve"> </w:t>
      </w:r>
      <w:r w:rsidRPr="0028071F">
        <w:rPr>
          <w:sz w:val="22"/>
          <w:szCs w:val="22"/>
        </w:rPr>
        <w:t>4733</w:t>
      </w:r>
    </w:p>
    <w:p w:rsidR="007E5CD5" w:rsidRPr="0028071F" w:rsidRDefault="00A10E8D" w:rsidP="0028071F">
      <w:pPr>
        <w:tabs>
          <w:tab w:val="left" w:pos="3811"/>
        </w:tabs>
        <w:ind w:right="-19"/>
        <w:rPr>
          <w:b/>
        </w:rPr>
      </w:pPr>
      <w:r w:rsidRPr="0028071F">
        <w:rPr>
          <w:b/>
        </w:rPr>
        <w:t>Kabul</w:t>
      </w:r>
      <w:r w:rsidRPr="0028071F">
        <w:rPr>
          <w:b/>
          <w:spacing w:val="2"/>
        </w:rPr>
        <w:t xml:space="preserve"> </w:t>
      </w:r>
      <w:r w:rsidRPr="0028071F">
        <w:rPr>
          <w:b/>
        </w:rPr>
        <w:t>Tarihi</w:t>
      </w:r>
      <w:r w:rsidRPr="0028071F">
        <w:rPr>
          <w:b/>
        </w:rPr>
        <w:tab/>
        <w:t>: 3/1/2002</w:t>
      </w:r>
    </w:p>
    <w:p w:rsidR="004E7968" w:rsidRDefault="00A10E8D" w:rsidP="0028071F">
      <w:pPr>
        <w:tabs>
          <w:tab w:val="left" w:pos="3811"/>
          <w:tab w:val="left" w:pos="5573"/>
        </w:tabs>
        <w:ind w:right="-19"/>
        <w:rPr>
          <w:b/>
        </w:rPr>
      </w:pPr>
      <w:r w:rsidRPr="0028071F">
        <w:rPr>
          <w:b/>
        </w:rPr>
        <w:t xml:space="preserve">Yayımlandığı Resmî </w:t>
      </w:r>
      <w:r w:rsidR="004E7968" w:rsidRPr="0028071F">
        <w:rPr>
          <w:b/>
        </w:rPr>
        <w:t xml:space="preserve">Gazete </w:t>
      </w:r>
      <w:proofErr w:type="gramStart"/>
      <w:r w:rsidR="004E7968" w:rsidRPr="0028071F">
        <w:rPr>
          <w:b/>
        </w:rPr>
        <w:t>Tarih</w:t>
      </w:r>
      <w:r w:rsidRPr="0028071F">
        <w:rPr>
          <w:b/>
          <w:spacing w:val="44"/>
        </w:rPr>
        <w:t xml:space="preserve"> </w:t>
      </w:r>
      <w:bookmarkStart w:id="0" w:name="_GoBack"/>
      <w:bookmarkEnd w:id="0"/>
      <w:r w:rsidRPr="0028071F">
        <w:rPr>
          <w:b/>
        </w:rPr>
        <w:t>:</w:t>
      </w:r>
      <w:proofErr w:type="gramEnd"/>
      <w:r w:rsidRPr="0028071F">
        <w:rPr>
          <w:b/>
          <w:spacing w:val="1"/>
        </w:rPr>
        <w:t xml:space="preserve"> </w:t>
      </w:r>
      <w:r w:rsidRPr="0028071F">
        <w:rPr>
          <w:b/>
        </w:rPr>
        <w:t>9/1/2002</w:t>
      </w:r>
      <w:r w:rsidRPr="0028071F">
        <w:rPr>
          <w:b/>
        </w:rPr>
        <w:tab/>
      </w:r>
      <w:r w:rsidR="004E7968">
        <w:rPr>
          <w:b/>
        </w:rPr>
        <w:t xml:space="preserve">                                     </w:t>
      </w:r>
      <w:r w:rsidRPr="0028071F">
        <w:rPr>
          <w:b/>
        </w:rPr>
        <w:t>Sayı</w:t>
      </w:r>
      <w:r w:rsidRPr="0028071F">
        <w:rPr>
          <w:b/>
          <w:spacing w:val="4"/>
        </w:rPr>
        <w:t xml:space="preserve"> </w:t>
      </w:r>
      <w:r w:rsidRPr="0028071F">
        <w:rPr>
          <w:b/>
        </w:rPr>
        <w:t>:</w:t>
      </w:r>
      <w:r w:rsidRPr="0028071F">
        <w:rPr>
          <w:b/>
          <w:spacing w:val="-2"/>
        </w:rPr>
        <w:t xml:space="preserve"> </w:t>
      </w:r>
      <w:r w:rsidRPr="0028071F">
        <w:rPr>
          <w:b/>
        </w:rPr>
        <w:t xml:space="preserve">24635 </w:t>
      </w:r>
    </w:p>
    <w:p w:rsidR="004E7968" w:rsidRDefault="00A10E8D" w:rsidP="0028071F">
      <w:pPr>
        <w:tabs>
          <w:tab w:val="left" w:pos="3811"/>
          <w:tab w:val="left" w:pos="5573"/>
        </w:tabs>
        <w:ind w:right="-19"/>
        <w:rPr>
          <w:b/>
        </w:rPr>
      </w:pPr>
      <w:r w:rsidRPr="0028071F">
        <w:rPr>
          <w:b/>
        </w:rPr>
        <w:t>Yayımlandığı</w:t>
      </w:r>
      <w:r w:rsidRPr="0028071F">
        <w:rPr>
          <w:b/>
          <w:spacing w:val="2"/>
        </w:rPr>
        <w:t xml:space="preserve"> </w:t>
      </w:r>
      <w:r w:rsidR="004E7968">
        <w:rPr>
          <w:b/>
          <w:spacing w:val="-3"/>
        </w:rPr>
        <w:t>Düstur</w:t>
      </w:r>
      <w:r w:rsidRPr="0028071F">
        <w:rPr>
          <w:b/>
        </w:rPr>
        <w:t xml:space="preserve">: </w:t>
      </w:r>
    </w:p>
    <w:p w:rsidR="007E5CD5" w:rsidRPr="0028071F" w:rsidRDefault="00A10E8D" w:rsidP="0028071F">
      <w:pPr>
        <w:tabs>
          <w:tab w:val="left" w:pos="3811"/>
          <w:tab w:val="left" w:pos="5573"/>
        </w:tabs>
        <w:ind w:right="-19"/>
        <w:rPr>
          <w:b/>
        </w:rPr>
      </w:pPr>
      <w:r w:rsidRPr="0028071F">
        <w:rPr>
          <w:b/>
          <w:spacing w:val="2"/>
        </w:rPr>
        <w:t>Tertip:</w:t>
      </w:r>
      <w:r w:rsidRPr="0028071F">
        <w:rPr>
          <w:b/>
          <w:spacing w:val="12"/>
        </w:rPr>
        <w:t xml:space="preserve"> </w:t>
      </w:r>
      <w:r w:rsidRPr="0028071F">
        <w:rPr>
          <w:b/>
        </w:rPr>
        <w:t>5</w:t>
      </w:r>
    </w:p>
    <w:p w:rsidR="007E5CD5" w:rsidRPr="0028071F" w:rsidRDefault="007E5CD5" w:rsidP="0028071F">
      <w:pPr>
        <w:pStyle w:val="GvdeMetni"/>
        <w:ind w:left="0" w:right="-19" w:firstLine="0"/>
        <w:jc w:val="left"/>
        <w:rPr>
          <w:b/>
          <w:sz w:val="22"/>
          <w:szCs w:val="22"/>
        </w:rPr>
      </w:pPr>
    </w:p>
    <w:p w:rsidR="007E5CD5" w:rsidRPr="0028071F" w:rsidRDefault="007E5CD5" w:rsidP="0028071F">
      <w:pPr>
        <w:pStyle w:val="GvdeMetni"/>
        <w:spacing w:before="7"/>
        <w:ind w:left="0" w:right="-19" w:firstLine="0"/>
        <w:jc w:val="left"/>
        <w:rPr>
          <w:b/>
          <w:sz w:val="22"/>
          <w:szCs w:val="22"/>
        </w:rPr>
      </w:pPr>
    </w:p>
    <w:p w:rsidR="007E5CD5" w:rsidRPr="0028071F" w:rsidRDefault="00A10E8D" w:rsidP="0028071F">
      <w:pPr>
        <w:ind w:right="-19"/>
        <w:rPr>
          <w:i/>
        </w:rPr>
      </w:pPr>
      <w:r w:rsidRPr="0028071F">
        <w:rPr>
          <w:i/>
        </w:rPr>
        <w:t xml:space="preserve">Amaç </w:t>
      </w:r>
      <w:r w:rsidRPr="0028071F">
        <w:rPr>
          <w:i/>
          <w:position w:val="7"/>
        </w:rPr>
        <w:t>(2)</w:t>
      </w:r>
    </w:p>
    <w:p w:rsidR="007E5CD5" w:rsidRPr="0028071F" w:rsidRDefault="00A10E8D" w:rsidP="0028071F">
      <w:pPr>
        <w:pStyle w:val="Balk3"/>
        <w:spacing w:before="33"/>
        <w:ind w:left="0" w:right="-19"/>
        <w:rPr>
          <w:sz w:val="22"/>
          <w:szCs w:val="22"/>
        </w:rPr>
      </w:pPr>
      <w:r w:rsidRPr="0028071F">
        <w:rPr>
          <w:sz w:val="22"/>
          <w:szCs w:val="22"/>
        </w:rPr>
        <w:t>Madde 1 -(Değişik: 20/11/2017-KHK-696/77 md.)</w:t>
      </w:r>
    </w:p>
    <w:p w:rsidR="007E5CD5" w:rsidRPr="0028071F" w:rsidRDefault="00A10E8D" w:rsidP="0028071F">
      <w:pPr>
        <w:pStyle w:val="GvdeMetni"/>
        <w:spacing w:before="33" w:line="278" w:lineRule="auto"/>
        <w:ind w:left="0" w:right="-19" w:firstLine="0"/>
        <w:rPr>
          <w:sz w:val="22"/>
          <w:szCs w:val="22"/>
        </w:rPr>
      </w:pPr>
      <w:r w:rsidRPr="0028071F">
        <w:rPr>
          <w:sz w:val="22"/>
          <w:szCs w:val="22"/>
        </w:rPr>
        <w:t>Bu Kanunun amacı; tütün, tütün mamulleri ve alkol piyasasının düzenlenmesine, tütün, tütün mamulleri ve alkolün Türkiye’de üretimine, iç ve dış alım ile satımına ilişkin usul ve esasları belirlemektir.</w:t>
      </w:r>
    </w:p>
    <w:p w:rsidR="007E5CD5" w:rsidRPr="0028071F" w:rsidRDefault="00A10E8D" w:rsidP="0028071F">
      <w:pPr>
        <w:spacing w:line="209" w:lineRule="exact"/>
        <w:ind w:right="-19"/>
        <w:rPr>
          <w:i/>
        </w:rPr>
      </w:pPr>
      <w:r w:rsidRPr="0028071F">
        <w:rPr>
          <w:i/>
        </w:rPr>
        <w:t xml:space="preserve">Tütün ve Alkol Piyasası Düzenleme Kurumu ve </w:t>
      </w:r>
      <w:proofErr w:type="gramStart"/>
      <w:r w:rsidRPr="0028071F">
        <w:rPr>
          <w:i/>
        </w:rPr>
        <w:t>Kurulu</w:t>
      </w:r>
      <w:r w:rsidRPr="0028071F">
        <w:rPr>
          <w:i/>
          <w:position w:val="7"/>
        </w:rPr>
        <w:t>(</w:t>
      </w:r>
      <w:proofErr w:type="gramEnd"/>
      <w:r w:rsidRPr="0028071F">
        <w:rPr>
          <w:i/>
          <w:position w:val="7"/>
        </w:rPr>
        <w:t>3)</w:t>
      </w:r>
    </w:p>
    <w:p w:rsidR="004E7968" w:rsidRDefault="00A10E8D" w:rsidP="0028071F">
      <w:pPr>
        <w:spacing w:before="33" w:line="278" w:lineRule="auto"/>
        <w:ind w:right="-19"/>
        <w:rPr>
          <w:i/>
        </w:rPr>
      </w:pPr>
      <w:r w:rsidRPr="0028071F">
        <w:rPr>
          <w:b/>
        </w:rPr>
        <w:t xml:space="preserve">Madde 2 -(Mülga: 20/11/2017-KHK-696/82 md.) </w:t>
      </w:r>
      <w:r w:rsidRPr="0028071F">
        <w:rPr>
          <w:i/>
        </w:rPr>
        <w:t xml:space="preserve">Kurulun çalışma esasları, görev ve yetkileri </w:t>
      </w:r>
    </w:p>
    <w:p w:rsidR="007E5CD5" w:rsidRPr="0028071F" w:rsidRDefault="00A10E8D" w:rsidP="0028071F">
      <w:pPr>
        <w:spacing w:before="33" w:line="278" w:lineRule="auto"/>
        <w:ind w:right="-19"/>
        <w:rPr>
          <w:b/>
        </w:rPr>
      </w:pPr>
      <w:r w:rsidRPr="0028071F">
        <w:rPr>
          <w:b/>
        </w:rPr>
        <w:t>Madde 3 -(Mülga: 20/11/2017-KHK-696/82</w:t>
      </w:r>
      <w:r w:rsidRPr="0028071F">
        <w:rPr>
          <w:b/>
          <w:spacing w:val="-11"/>
        </w:rPr>
        <w:t xml:space="preserve"> </w:t>
      </w:r>
      <w:r w:rsidRPr="0028071F">
        <w:rPr>
          <w:b/>
        </w:rPr>
        <w:t>md.)</w:t>
      </w:r>
    </w:p>
    <w:p w:rsidR="007E5CD5" w:rsidRPr="0028071F" w:rsidRDefault="00A10E8D" w:rsidP="0028071F">
      <w:pPr>
        <w:spacing w:line="208" w:lineRule="exact"/>
        <w:ind w:right="-19"/>
        <w:rPr>
          <w:i/>
        </w:rPr>
      </w:pPr>
      <w:r w:rsidRPr="0028071F">
        <w:rPr>
          <w:i/>
        </w:rPr>
        <w:t xml:space="preserve">Kurum personelinin atanma usulü, statüsü ve özlük </w:t>
      </w:r>
      <w:proofErr w:type="gramStart"/>
      <w:r w:rsidRPr="0028071F">
        <w:rPr>
          <w:i/>
        </w:rPr>
        <w:t>hakları</w:t>
      </w:r>
      <w:r w:rsidRPr="0028071F">
        <w:rPr>
          <w:i/>
          <w:position w:val="7"/>
        </w:rPr>
        <w:t>(</w:t>
      </w:r>
      <w:proofErr w:type="gramEnd"/>
      <w:r w:rsidRPr="0028071F">
        <w:rPr>
          <w:i/>
          <w:position w:val="7"/>
        </w:rPr>
        <w:t>4)</w:t>
      </w:r>
    </w:p>
    <w:p w:rsidR="007E5CD5" w:rsidRPr="0028071F" w:rsidRDefault="00A10E8D" w:rsidP="0028071F">
      <w:pPr>
        <w:pStyle w:val="Balk3"/>
        <w:spacing w:before="33"/>
        <w:ind w:left="0" w:right="-19"/>
        <w:rPr>
          <w:sz w:val="22"/>
          <w:szCs w:val="22"/>
        </w:rPr>
      </w:pPr>
      <w:r w:rsidRPr="0028071F">
        <w:rPr>
          <w:sz w:val="22"/>
          <w:szCs w:val="22"/>
        </w:rPr>
        <w:t>Madde 4 -(Mülga: 20/11/2017-KHK-696/82 md.)</w:t>
      </w:r>
    </w:p>
    <w:p w:rsidR="007E5CD5" w:rsidRPr="0028071F" w:rsidRDefault="00A10E8D" w:rsidP="0028071F">
      <w:pPr>
        <w:spacing w:before="95"/>
        <w:ind w:right="-19"/>
        <w:rPr>
          <w:i/>
        </w:rPr>
      </w:pPr>
      <w:r w:rsidRPr="0028071F">
        <w:rPr>
          <w:i/>
        </w:rPr>
        <w:t>Kurumun hizmet birimleri</w:t>
      </w:r>
    </w:p>
    <w:p w:rsidR="007E5CD5" w:rsidRPr="0028071F" w:rsidRDefault="00A10E8D" w:rsidP="0028071F">
      <w:pPr>
        <w:pStyle w:val="Balk3"/>
        <w:spacing w:before="32"/>
        <w:ind w:left="0" w:right="-19"/>
        <w:rPr>
          <w:sz w:val="22"/>
          <w:szCs w:val="22"/>
        </w:rPr>
      </w:pPr>
      <w:r w:rsidRPr="0028071F">
        <w:rPr>
          <w:sz w:val="22"/>
          <w:szCs w:val="22"/>
        </w:rPr>
        <w:t>Madde 4/A — (Ek: 3/4/2008-5752/2 md</w:t>
      </w:r>
      <w:proofErr w:type="gramStart"/>
      <w:r w:rsidRPr="0028071F">
        <w:rPr>
          <w:sz w:val="22"/>
          <w:szCs w:val="22"/>
        </w:rPr>
        <w:t>.;Mülga</w:t>
      </w:r>
      <w:proofErr w:type="gramEnd"/>
      <w:r w:rsidRPr="0028071F">
        <w:rPr>
          <w:sz w:val="22"/>
          <w:szCs w:val="22"/>
        </w:rPr>
        <w:t>: 20/11/2017-KHK-696/82 md.)</w:t>
      </w:r>
    </w:p>
    <w:p w:rsidR="007E5CD5" w:rsidRPr="0028071F" w:rsidRDefault="00A10E8D" w:rsidP="0028071F">
      <w:pPr>
        <w:spacing w:before="32"/>
        <w:ind w:right="-19"/>
        <w:rPr>
          <w:i/>
        </w:rPr>
      </w:pPr>
      <w:r w:rsidRPr="0028071F">
        <w:rPr>
          <w:i/>
        </w:rPr>
        <w:t>Görevler</w:t>
      </w:r>
    </w:p>
    <w:p w:rsidR="007E5CD5" w:rsidRPr="0028071F" w:rsidRDefault="00A10E8D" w:rsidP="0028071F">
      <w:pPr>
        <w:pStyle w:val="Balk3"/>
        <w:spacing w:before="32"/>
        <w:ind w:left="0" w:right="-19"/>
        <w:rPr>
          <w:sz w:val="22"/>
          <w:szCs w:val="22"/>
        </w:rPr>
      </w:pPr>
      <w:r w:rsidRPr="0028071F">
        <w:rPr>
          <w:sz w:val="22"/>
          <w:szCs w:val="22"/>
        </w:rPr>
        <w:t>Madde 4/B- (Ek: 20/11/2017-KHK-696/78 md.)</w:t>
      </w:r>
    </w:p>
    <w:p w:rsidR="007E5CD5" w:rsidRPr="0028071F" w:rsidRDefault="00A10E8D" w:rsidP="0028071F">
      <w:pPr>
        <w:pStyle w:val="GvdeMetni"/>
        <w:spacing w:before="32" w:line="278" w:lineRule="auto"/>
        <w:ind w:left="0" w:right="-19" w:firstLine="0"/>
        <w:rPr>
          <w:sz w:val="22"/>
          <w:szCs w:val="22"/>
        </w:rPr>
      </w:pPr>
      <w:r w:rsidRPr="0028071F">
        <w:rPr>
          <w:sz w:val="22"/>
          <w:szCs w:val="22"/>
        </w:rPr>
        <w:t>Bu Kanun hükümleri çerçevesinde aşağıda belirtilen görevler Gıda, Tarım ve Hayvancılık Bakanlığı tarafından yürütülür.</w:t>
      </w:r>
    </w:p>
    <w:p w:rsidR="007E5CD5" w:rsidRPr="0028071F" w:rsidRDefault="00A10E8D" w:rsidP="004E7968">
      <w:pPr>
        <w:pStyle w:val="ListeParagraf"/>
        <w:numPr>
          <w:ilvl w:val="1"/>
          <w:numId w:val="13"/>
        </w:numPr>
        <w:tabs>
          <w:tab w:val="left" w:pos="284"/>
        </w:tabs>
        <w:spacing w:before="0" w:line="278" w:lineRule="auto"/>
        <w:ind w:left="0" w:right="-19" w:firstLine="0"/>
      </w:pPr>
      <w:r w:rsidRPr="0028071F">
        <w:t xml:space="preserve">Tütün tohumunun taşınması, ithali </w:t>
      </w:r>
      <w:r w:rsidRPr="0028071F">
        <w:rPr>
          <w:spacing w:val="-3"/>
        </w:rPr>
        <w:t xml:space="preserve">ve </w:t>
      </w:r>
      <w:r w:rsidRPr="0028071F">
        <w:t xml:space="preserve">ihracı, tütün üretimi, üretici tütünlerinin alımı, satımı, tütünlerin işlenmesi, depolanması, iç </w:t>
      </w:r>
      <w:r w:rsidRPr="0028071F">
        <w:rPr>
          <w:spacing w:val="-3"/>
        </w:rPr>
        <w:t xml:space="preserve">ve </w:t>
      </w:r>
      <w:r w:rsidRPr="0028071F">
        <w:t xml:space="preserve">dış ticareti ile tütün fireleri, tütün işleme </w:t>
      </w:r>
      <w:proofErr w:type="gramStart"/>
      <w:r w:rsidRPr="0028071F">
        <w:t>tesislerinin  kurulması</w:t>
      </w:r>
      <w:proofErr w:type="gramEnd"/>
      <w:r w:rsidRPr="0028071F">
        <w:t xml:space="preserve">, üretim izni, proje tadilatı, </w:t>
      </w:r>
      <w:r w:rsidRPr="0028071F">
        <w:rPr>
          <w:spacing w:val="-4"/>
        </w:rPr>
        <w:t xml:space="preserve">yer </w:t>
      </w:r>
      <w:r w:rsidRPr="0028071F">
        <w:t xml:space="preserve">değişikliği, kapatılması </w:t>
      </w:r>
      <w:r w:rsidRPr="0028071F">
        <w:rPr>
          <w:spacing w:val="-3"/>
        </w:rPr>
        <w:t xml:space="preserve">ve </w:t>
      </w:r>
      <w:r w:rsidRPr="0028071F">
        <w:t xml:space="preserve">her türlü devir işlemleri ile tüm </w:t>
      </w:r>
      <w:r w:rsidRPr="0028071F">
        <w:rPr>
          <w:spacing w:val="-3"/>
        </w:rPr>
        <w:t xml:space="preserve">bu </w:t>
      </w:r>
      <w:r w:rsidRPr="0028071F">
        <w:t>işlemlerin teknik kontrolüne ilişkin çalışmaları</w:t>
      </w:r>
      <w:r w:rsidRPr="0028071F">
        <w:rPr>
          <w:spacing w:val="-28"/>
        </w:rPr>
        <w:t xml:space="preserve"> </w:t>
      </w:r>
      <w:r w:rsidRPr="0028071F">
        <w:t>yürütmek.</w:t>
      </w:r>
    </w:p>
    <w:p w:rsidR="007E5CD5" w:rsidRPr="0028071F" w:rsidRDefault="00A10E8D" w:rsidP="004E7968">
      <w:pPr>
        <w:pStyle w:val="ListeParagraf"/>
        <w:numPr>
          <w:ilvl w:val="1"/>
          <w:numId w:val="13"/>
        </w:numPr>
        <w:tabs>
          <w:tab w:val="left" w:pos="284"/>
          <w:tab w:val="left" w:pos="1041"/>
        </w:tabs>
        <w:spacing w:before="0" w:line="278" w:lineRule="auto"/>
        <w:ind w:left="0" w:right="-19" w:firstLine="0"/>
      </w:pPr>
      <w:r w:rsidRPr="0028071F">
        <w:t xml:space="preserve">Etil alkol </w:t>
      </w:r>
      <w:r w:rsidRPr="0028071F">
        <w:rPr>
          <w:spacing w:val="-3"/>
        </w:rPr>
        <w:t xml:space="preserve">ve </w:t>
      </w:r>
      <w:r w:rsidRPr="0028071F">
        <w:t xml:space="preserve">metanolün </w:t>
      </w:r>
      <w:r w:rsidRPr="0028071F">
        <w:rPr>
          <w:spacing w:val="-3"/>
        </w:rPr>
        <w:t xml:space="preserve">üretimi, </w:t>
      </w:r>
      <w:r w:rsidRPr="0028071F">
        <w:t xml:space="preserve">iç </w:t>
      </w:r>
      <w:r w:rsidRPr="0028071F">
        <w:rPr>
          <w:spacing w:val="-3"/>
        </w:rPr>
        <w:t xml:space="preserve">ve </w:t>
      </w:r>
      <w:r w:rsidRPr="0028071F">
        <w:t xml:space="preserve">dış ticareti, denatürasyonu, ambalajlanması, dağıtımı, üretimde kullanılması amacıyla elde bulundurulması, depolanması, </w:t>
      </w:r>
      <w:r w:rsidRPr="0028071F">
        <w:rPr>
          <w:spacing w:val="-3"/>
        </w:rPr>
        <w:t xml:space="preserve">geri </w:t>
      </w:r>
      <w:r w:rsidRPr="0028071F">
        <w:t xml:space="preserve">kazanımı, işlemesi, üretim tesislerinin kurulması, üretim izni, proje tadilatı, kapatılması </w:t>
      </w:r>
      <w:r w:rsidRPr="0028071F">
        <w:rPr>
          <w:spacing w:val="-3"/>
        </w:rPr>
        <w:t xml:space="preserve">ve </w:t>
      </w:r>
      <w:r w:rsidRPr="0028071F">
        <w:t xml:space="preserve">her türlü devir işlemleri ile 8/6/1942 tarihli </w:t>
      </w:r>
      <w:r w:rsidRPr="0028071F">
        <w:rPr>
          <w:spacing w:val="-3"/>
        </w:rPr>
        <w:t xml:space="preserve">ve </w:t>
      </w:r>
      <w:r w:rsidRPr="0028071F">
        <w:t xml:space="preserve">4250 sayılı İspirto </w:t>
      </w:r>
      <w:r w:rsidRPr="0028071F">
        <w:rPr>
          <w:spacing w:val="-3"/>
        </w:rPr>
        <w:t xml:space="preserve">ve </w:t>
      </w:r>
      <w:r w:rsidRPr="0028071F">
        <w:t xml:space="preserve">İspirtolu İçkiler İnhisarı Kanununun uygulanmasına yönelik işlemlere </w:t>
      </w:r>
      <w:r w:rsidRPr="0028071F">
        <w:rPr>
          <w:spacing w:val="-3"/>
        </w:rPr>
        <w:t xml:space="preserve">ve </w:t>
      </w:r>
      <w:r w:rsidRPr="0028071F">
        <w:t>bu işlemlerin teknik kontrolüne ilişkin çalışmaları</w:t>
      </w:r>
      <w:r w:rsidRPr="0028071F">
        <w:rPr>
          <w:spacing w:val="-15"/>
        </w:rPr>
        <w:t xml:space="preserve"> </w:t>
      </w:r>
      <w:r w:rsidRPr="0028071F">
        <w:t>yürütmek.</w:t>
      </w:r>
    </w:p>
    <w:p w:rsidR="007E5CD5" w:rsidRPr="0028071F" w:rsidRDefault="00A10E8D" w:rsidP="004E7968">
      <w:pPr>
        <w:pStyle w:val="ListeParagraf"/>
        <w:numPr>
          <w:ilvl w:val="1"/>
          <w:numId w:val="13"/>
        </w:numPr>
        <w:tabs>
          <w:tab w:val="left" w:pos="284"/>
          <w:tab w:val="left" w:pos="1032"/>
        </w:tabs>
        <w:spacing w:before="0" w:line="278" w:lineRule="auto"/>
        <w:ind w:left="0" w:right="-19" w:firstLine="0"/>
      </w:pPr>
      <w:r w:rsidRPr="0028071F">
        <w:t xml:space="preserve">Tütün, tütün mamulleri </w:t>
      </w:r>
      <w:r w:rsidRPr="0028071F">
        <w:rPr>
          <w:spacing w:val="-3"/>
        </w:rPr>
        <w:t xml:space="preserve">ve </w:t>
      </w:r>
      <w:r w:rsidRPr="0028071F">
        <w:t xml:space="preserve">alkollü içkilerin üretim, satış </w:t>
      </w:r>
      <w:r w:rsidRPr="0028071F">
        <w:rPr>
          <w:spacing w:val="-3"/>
        </w:rPr>
        <w:t xml:space="preserve">ve </w:t>
      </w:r>
      <w:r w:rsidRPr="0028071F">
        <w:t xml:space="preserve">sunum faaliyetlerine ilişkin izin </w:t>
      </w:r>
      <w:r w:rsidRPr="0028071F">
        <w:rPr>
          <w:spacing w:val="-3"/>
        </w:rPr>
        <w:t xml:space="preserve">ve </w:t>
      </w:r>
      <w:r w:rsidRPr="0028071F">
        <w:t xml:space="preserve">yetki belgelerinin verilmesi, bu faaliyetlere ilişkin </w:t>
      </w:r>
      <w:r w:rsidRPr="0028071F">
        <w:rPr>
          <w:spacing w:val="-3"/>
        </w:rPr>
        <w:t xml:space="preserve">piyasa </w:t>
      </w:r>
      <w:r w:rsidRPr="0028071F">
        <w:t xml:space="preserve">takip </w:t>
      </w:r>
      <w:r w:rsidRPr="0028071F">
        <w:rPr>
          <w:spacing w:val="-5"/>
        </w:rPr>
        <w:t xml:space="preserve">ve </w:t>
      </w:r>
      <w:r w:rsidRPr="0028071F">
        <w:t xml:space="preserve">kontrolünün sağlanması, tütün </w:t>
      </w:r>
      <w:r w:rsidRPr="0028071F">
        <w:rPr>
          <w:spacing w:val="-3"/>
        </w:rPr>
        <w:t xml:space="preserve">ve </w:t>
      </w:r>
      <w:r w:rsidRPr="0028071F">
        <w:t xml:space="preserve">alkol piyasalarına ilişkin düzenlemeler </w:t>
      </w:r>
      <w:r w:rsidRPr="0028071F">
        <w:rPr>
          <w:spacing w:val="-3"/>
        </w:rPr>
        <w:t xml:space="preserve">ve </w:t>
      </w:r>
      <w:r w:rsidRPr="0028071F">
        <w:t xml:space="preserve">uygulamalar konusunda kamuoyunda tüketici bilinci oluşturmaya yönelik çalışmalar yapılması </w:t>
      </w:r>
      <w:r w:rsidRPr="0028071F">
        <w:rPr>
          <w:spacing w:val="-3"/>
        </w:rPr>
        <w:t xml:space="preserve">ve </w:t>
      </w:r>
      <w:r w:rsidRPr="0028071F">
        <w:t xml:space="preserve">tüketicilerin seçeneklerini azaltabilecek rekabet </w:t>
      </w:r>
      <w:r w:rsidRPr="0028071F">
        <w:rPr>
          <w:spacing w:val="-3"/>
        </w:rPr>
        <w:t xml:space="preserve">ve  </w:t>
      </w:r>
      <w:r w:rsidRPr="0028071F">
        <w:t xml:space="preserve">reklam koşullarının belirlenmesi çalışmaları ile bu Kanun kapsamındaki ürünlerde ürün güvenliğini sağlamak </w:t>
      </w:r>
      <w:r w:rsidRPr="0028071F">
        <w:rPr>
          <w:spacing w:val="-3"/>
        </w:rPr>
        <w:t xml:space="preserve">amacıyla </w:t>
      </w:r>
      <w:r w:rsidRPr="0028071F">
        <w:t xml:space="preserve">gerektiğinde diğer kamu kurum </w:t>
      </w:r>
      <w:r w:rsidRPr="0028071F">
        <w:rPr>
          <w:spacing w:val="-3"/>
        </w:rPr>
        <w:t xml:space="preserve">ve </w:t>
      </w:r>
      <w:r w:rsidRPr="0028071F">
        <w:t>kuruluşlarıyla işbirliği içerisinde çalışmalar yürütmek.</w:t>
      </w:r>
    </w:p>
    <w:p w:rsidR="007E5CD5" w:rsidRPr="0028071F" w:rsidRDefault="00A10E8D" w:rsidP="004E7968">
      <w:pPr>
        <w:pStyle w:val="ListeParagraf"/>
        <w:numPr>
          <w:ilvl w:val="1"/>
          <w:numId w:val="13"/>
        </w:numPr>
        <w:tabs>
          <w:tab w:val="left" w:pos="284"/>
          <w:tab w:val="left" w:pos="1094"/>
        </w:tabs>
        <w:spacing w:before="0" w:line="278" w:lineRule="auto"/>
        <w:ind w:left="0" w:right="-19" w:firstLine="0"/>
      </w:pPr>
      <w:r w:rsidRPr="0028071F">
        <w:t xml:space="preserve">Tütün, tütün mamulleri, etil alkol, metanol </w:t>
      </w:r>
      <w:r w:rsidRPr="0028071F">
        <w:rPr>
          <w:spacing w:val="-3"/>
        </w:rPr>
        <w:t xml:space="preserve">ve </w:t>
      </w:r>
      <w:r w:rsidRPr="0028071F">
        <w:t xml:space="preserve">alkollü ürünler konusunda analizlerin yapılması </w:t>
      </w:r>
      <w:r w:rsidRPr="0028071F">
        <w:rPr>
          <w:spacing w:val="-4"/>
        </w:rPr>
        <w:t xml:space="preserve">veya </w:t>
      </w:r>
      <w:r w:rsidRPr="0028071F">
        <w:t>yaptırılmasına yönelik çalışmaları</w:t>
      </w:r>
      <w:r w:rsidRPr="0028071F">
        <w:rPr>
          <w:spacing w:val="-3"/>
        </w:rPr>
        <w:t xml:space="preserve"> </w:t>
      </w:r>
      <w:r w:rsidRPr="0028071F">
        <w:t>yürütmek.</w:t>
      </w:r>
    </w:p>
    <w:p w:rsidR="007E5CD5" w:rsidRPr="0028071F" w:rsidRDefault="00A10E8D" w:rsidP="004E7968">
      <w:pPr>
        <w:pStyle w:val="ListeParagraf"/>
        <w:numPr>
          <w:ilvl w:val="1"/>
          <w:numId w:val="13"/>
        </w:numPr>
        <w:tabs>
          <w:tab w:val="left" w:pos="284"/>
          <w:tab w:val="left" w:pos="1022"/>
        </w:tabs>
        <w:spacing w:before="0" w:line="278" w:lineRule="auto"/>
        <w:ind w:left="0" w:right="-19" w:firstLine="0"/>
      </w:pPr>
      <w:r w:rsidRPr="0028071F">
        <w:t xml:space="preserve">5/5/1969 tarihli </w:t>
      </w:r>
      <w:r w:rsidRPr="0028071F">
        <w:rPr>
          <w:spacing w:val="-3"/>
        </w:rPr>
        <w:t xml:space="preserve">ve </w:t>
      </w:r>
      <w:r w:rsidRPr="0028071F">
        <w:t xml:space="preserve">1173 sayılı Milletlerarası Münasebetlerin Yürütülmesi </w:t>
      </w:r>
      <w:r w:rsidRPr="0028071F">
        <w:rPr>
          <w:spacing w:val="-3"/>
        </w:rPr>
        <w:t xml:space="preserve">ve </w:t>
      </w:r>
      <w:r w:rsidRPr="0028071F">
        <w:t xml:space="preserve">Koordinasyonu Hakkında Kanun çerçevesinde, görev alanına giren konularda Avrupa Birliği müktesebatına </w:t>
      </w:r>
      <w:r w:rsidRPr="0028071F">
        <w:rPr>
          <w:spacing w:val="-3"/>
        </w:rPr>
        <w:t xml:space="preserve">uyum </w:t>
      </w:r>
      <w:r w:rsidRPr="0028071F">
        <w:t xml:space="preserve">sağlamak </w:t>
      </w:r>
      <w:r w:rsidRPr="0028071F">
        <w:lastRenderedPageBreak/>
        <w:t xml:space="preserve">amacıyla gerekli çalışmaları yapmak, uluslararası </w:t>
      </w:r>
      <w:r w:rsidRPr="0028071F">
        <w:rPr>
          <w:spacing w:val="-3"/>
        </w:rPr>
        <w:t xml:space="preserve">ve </w:t>
      </w:r>
      <w:r w:rsidRPr="0028071F">
        <w:t xml:space="preserve">yabancı kuruluşlar ile ilgili işlemleri yürütmek, bu kuruluşlarla yapılacak müzakereleri koordine etmek </w:t>
      </w:r>
      <w:r w:rsidRPr="0028071F">
        <w:rPr>
          <w:spacing w:val="-3"/>
        </w:rPr>
        <w:t xml:space="preserve">ve </w:t>
      </w:r>
      <w:r w:rsidRPr="0028071F">
        <w:t xml:space="preserve">istişarelerde bulunmak, gerektiğinde </w:t>
      </w:r>
      <w:r w:rsidRPr="0028071F">
        <w:rPr>
          <w:spacing w:val="-3"/>
        </w:rPr>
        <w:t xml:space="preserve">bu </w:t>
      </w:r>
      <w:r w:rsidRPr="0028071F">
        <w:t xml:space="preserve">kuruluşlara üyelik ile ilgili </w:t>
      </w:r>
      <w:r w:rsidRPr="0028071F">
        <w:rPr>
          <w:spacing w:val="-3"/>
        </w:rPr>
        <w:t>çalışmaları</w:t>
      </w:r>
      <w:r w:rsidRPr="0028071F">
        <w:rPr>
          <w:spacing w:val="11"/>
        </w:rPr>
        <w:t xml:space="preserve"> </w:t>
      </w:r>
      <w:r w:rsidRPr="0028071F">
        <w:t>yürütmek.</w:t>
      </w:r>
    </w:p>
    <w:p w:rsidR="007E5CD5" w:rsidRPr="0028071F" w:rsidRDefault="00A10E8D" w:rsidP="004E7968">
      <w:pPr>
        <w:pStyle w:val="ListeParagraf"/>
        <w:numPr>
          <w:ilvl w:val="1"/>
          <w:numId w:val="13"/>
        </w:numPr>
        <w:tabs>
          <w:tab w:val="left" w:pos="284"/>
          <w:tab w:val="left" w:pos="1046"/>
        </w:tabs>
        <w:spacing w:before="0" w:line="278" w:lineRule="auto"/>
        <w:ind w:left="0" w:right="-19" w:firstLine="0"/>
      </w:pPr>
      <w:r w:rsidRPr="0028071F">
        <w:t xml:space="preserve">Tütün, tütün mamulleri </w:t>
      </w:r>
      <w:r w:rsidRPr="0028071F">
        <w:rPr>
          <w:spacing w:val="-3"/>
        </w:rPr>
        <w:t xml:space="preserve">ve </w:t>
      </w:r>
      <w:r w:rsidRPr="0028071F">
        <w:t xml:space="preserve">alkol piyasasında </w:t>
      </w:r>
      <w:r w:rsidRPr="0028071F">
        <w:rPr>
          <w:spacing w:val="-3"/>
        </w:rPr>
        <w:t xml:space="preserve">faaliyet </w:t>
      </w:r>
      <w:r w:rsidRPr="0028071F">
        <w:t xml:space="preserve">gösteren gerçek </w:t>
      </w:r>
      <w:r w:rsidRPr="0028071F">
        <w:rPr>
          <w:spacing w:val="-3"/>
        </w:rPr>
        <w:t xml:space="preserve">ve </w:t>
      </w:r>
      <w:r w:rsidRPr="0028071F">
        <w:t xml:space="preserve">tüzel kişilerin işlemlerini görev alanı itibarıyla incelemek </w:t>
      </w:r>
      <w:r w:rsidRPr="0028071F">
        <w:rPr>
          <w:spacing w:val="-3"/>
        </w:rPr>
        <w:t xml:space="preserve">ve </w:t>
      </w:r>
      <w:r w:rsidRPr="0028071F">
        <w:t xml:space="preserve">denetlemek, yasadışı ticareti </w:t>
      </w:r>
      <w:r w:rsidRPr="0028071F">
        <w:rPr>
          <w:spacing w:val="-3"/>
        </w:rPr>
        <w:t xml:space="preserve">önleyecek </w:t>
      </w:r>
      <w:r w:rsidRPr="0028071F">
        <w:t xml:space="preserve">faaliyetleri yürütmek, gerektiğinde </w:t>
      </w:r>
      <w:r w:rsidRPr="0028071F">
        <w:rPr>
          <w:spacing w:val="-3"/>
        </w:rPr>
        <w:t xml:space="preserve">bu </w:t>
      </w:r>
      <w:r w:rsidRPr="0028071F">
        <w:t xml:space="preserve">hususlarda yetkili kamu kurum </w:t>
      </w:r>
      <w:r w:rsidRPr="0028071F">
        <w:rPr>
          <w:spacing w:val="-3"/>
        </w:rPr>
        <w:t xml:space="preserve">ve </w:t>
      </w:r>
      <w:r w:rsidRPr="0028071F">
        <w:t>kuruluşları ile işbirliği yapmak, piyasalarda görülen aksaklıklara ilişkin çalışmalar</w:t>
      </w:r>
      <w:r w:rsidRPr="0028071F">
        <w:rPr>
          <w:spacing w:val="-27"/>
        </w:rPr>
        <w:t xml:space="preserve"> </w:t>
      </w:r>
      <w:r w:rsidRPr="0028071F">
        <w:t>yürütmek.</w:t>
      </w:r>
    </w:p>
    <w:p w:rsidR="007E5CD5" w:rsidRPr="0028071F" w:rsidRDefault="00A10E8D" w:rsidP="004E7968">
      <w:pPr>
        <w:pStyle w:val="ListeParagraf"/>
        <w:numPr>
          <w:ilvl w:val="1"/>
          <w:numId w:val="13"/>
        </w:numPr>
        <w:tabs>
          <w:tab w:val="left" w:pos="284"/>
          <w:tab w:val="left" w:pos="1046"/>
        </w:tabs>
        <w:spacing w:before="95" w:line="278" w:lineRule="auto"/>
        <w:ind w:left="0" w:right="-19" w:firstLine="0"/>
      </w:pPr>
      <w:r w:rsidRPr="0028071F">
        <w:t xml:space="preserve">Mamul üretimi, satışı </w:t>
      </w:r>
      <w:r w:rsidRPr="0028071F">
        <w:rPr>
          <w:spacing w:val="-3"/>
        </w:rPr>
        <w:t xml:space="preserve">ve </w:t>
      </w:r>
      <w:r w:rsidRPr="0028071F">
        <w:t xml:space="preserve">uygunluk belgesi başına alınacak tutarlar ile tescil, izin </w:t>
      </w:r>
      <w:r w:rsidRPr="0028071F">
        <w:rPr>
          <w:spacing w:val="-3"/>
        </w:rPr>
        <w:t xml:space="preserve">ve </w:t>
      </w:r>
      <w:r w:rsidRPr="0028071F">
        <w:t xml:space="preserve">ruhsat </w:t>
      </w:r>
      <w:r w:rsidRPr="0028071F">
        <w:rPr>
          <w:spacing w:val="-1"/>
        </w:rPr>
        <w:t>bedellerini</w:t>
      </w:r>
      <w:r w:rsidRPr="0028071F">
        <w:t xml:space="preserve"> belirlemek.</w:t>
      </w:r>
    </w:p>
    <w:p w:rsidR="007E5CD5" w:rsidRPr="0028071F" w:rsidRDefault="00A10E8D" w:rsidP="004E7968">
      <w:pPr>
        <w:pStyle w:val="GvdeMetni"/>
        <w:tabs>
          <w:tab w:val="left" w:pos="284"/>
        </w:tabs>
        <w:spacing w:before="1" w:line="278" w:lineRule="auto"/>
        <w:ind w:left="0" w:right="-19" w:firstLine="0"/>
        <w:rPr>
          <w:sz w:val="22"/>
          <w:szCs w:val="22"/>
        </w:rPr>
      </w:pPr>
      <w:r w:rsidRPr="0028071F">
        <w:rPr>
          <w:sz w:val="22"/>
          <w:szCs w:val="22"/>
        </w:rPr>
        <w:t>Bu Kanun hükümleri çerçevesinde aşağıda belirtilen görevler Sağlık Bakanlığı tarafından yürütülür.</w:t>
      </w:r>
    </w:p>
    <w:p w:rsidR="007E5CD5" w:rsidRPr="0028071F" w:rsidRDefault="00A10E8D" w:rsidP="004E7968">
      <w:pPr>
        <w:pStyle w:val="ListeParagraf"/>
        <w:numPr>
          <w:ilvl w:val="0"/>
          <w:numId w:val="12"/>
        </w:numPr>
        <w:tabs>
          <w:tab w:val="left" w:pos="284"/>
          <w:tab w:val="left" w:pos="1055"/>
        </w:tabs>
        <w:spacing w:line="278" w:lineRule="auto"/>
        <w:ind w:left="0" w:right="-19" w:firstLine="0"/>
      </w:pPr>
      <w:r w:rsidRPr="0028071F">
        <w:t xml:space="preserve">Tütün </w:t>
      </w:r>
      <w:r w:rsidRPr="0028071F">
        <w:rPr>
          <w:spacing w:val="-3"/>
        </w:rPr>
        <w:t xml:space="preserve">ve </w:t>
      </w:r>
      <w:r w:rsidRPr="0028071F">
        <w:t xml:space="preserve">alkol tüketiminden kaynaklanan kamusal </w:t>
      </w:r>
      <w:r w:rsidRPr="0028071F">
        <w:rPr>
          <w:spacing w:val="-4"/>
        </w:rPr>
        <w:t xml:space="preserve">veya </w:t>
      </w:r>
      <w:r w:rsidRPr="0028071F">
        <w:t xml:space="preserve">tıbbi nitelikteki zararlı etkilerin önlenmesi amacıyla </w:t>
      </w:r>
      <w:r w:rsidRPr="0028071F">
        <w:rPr>
          <w:spacing w:val="-3"/>
        </w:rPr>
        <w:t xml:space="preserve">Dünya </w:t>
      </w:r>
      <w:r w:rsidRPr="0028071F">
        <w:t xml:space="preserve">Sağlık Örgütü Tütün Kontrolü Çerçeve Sözleşmesinin </w:t>
      </w:r>
      <w:r w:rsidRPr="0028071F">
        <w:rPr>
          <w:spacing w:val="-3"/>
        </w:rPr>
        <w:t xml:space="preserve">ve </w:t>
      </w:r>
      <w:r w:rsidRPr="0028071F">
        <w:t xml:space="preserve">7/11/1996 tarihli </w:t>
      </w:r>
      <w:r w:rsidRPr="0028071F">
        <w:rPr>
          <w:spacing w:val="-3"/>
        </w:rPr>
        <w:t xml:space="preserve">ve </w:t>
      </w:r>
      <w:r w:rsidRPr="0028071F">
        <w:t xml:space="preserve">4207 sayılı Tütün Ürünlerinin Zararlarının Önlenmesi </w:t>
      </w:r>
      <w:r w:rsidRPr="0028071F">
        <w:rPr>
          <w:spacing w:val="-3"/>
        </w:rPr>
        <w:t xml:space="preserve">ve </w:t>
      </w:r>
      <w:r w:rsidRPr="0028071F">
        <w:t>Kontrolü Hakkında Kanunun uygulamasına yönelik çalışmaları</w:t>
      </w:r>
      <w:r w:rsidRPr="0028071F">
        <w:rPr>
          <w:spacing w:val="-20"/>
        </w:rPr>
        <w:t xml:space="preserve"> </w:t>
      </w:r>
      <w:r w:rsidRPr="0028071F">
        <w:t>yürütmek.</w:t>
      </w:r>
    </w:p>
    <w:p w:rsidR="007E5CD5" w:rsidRPr="0028071F" w:rsidRDefault="00A10E8D" w:rsidP="004E7968">
      <w:pPr>
        <w:pStyle w:val="ListeParagraf"/>
        <w:numPr>
          <w:ilvl w:val="0"/>
          <w:numId w:val="12"/>
        </w:numPr>
        <w:tabs>
          <w:tab w:val="left" w:pos="284"/>
          <w:tab w:val="left" w:pos="1055"/>
        </w:tabs>
        <w:spacing w:line="278" w:lineRule="auto"/>
        <w:ind w:left="0" w:right="-19" w:firstLine="0"/>
      </w:pPr>
      <w:r w:rsidRPr="0028071F">
        <w:t xml:space="preserve">Tütün </w:t>
      </w:r>
      <w:r w:rsidRPr="0028071F">
        <w:rPr>
          <w:spacing w:val="-3"/>
        </w:rPr>
        <w:t xml:space="preserve">ve </w:t>
      </w:r>
      <w:r w:rsidRPr="0028071F">
        <w:t xml:space="preserve">alkol tüketimini teşvik edecek faaliyetleri önleyecek çalışmaları ilgili kurum </w:t>
      </w:r>
      <w:r w:rsidRPr="0028071F">
        <w:rPr>
          <w:spacing w:val="-3"/>
        </w:rPr>
        <w:t xml:space="preserve">ve </w:t>
      </w:r>
      <w:r w:rsidRPr="0028071F">
        <w:t xml:space="preserve">kuruluşlarla işbirliği içerisinde yürütmek </w:t>
      </w:r>
      <w:r w:rsidRPr="0028071F">
        <w:rPr>
          <w:spacing w:val="-3"/>
        </w:rPr>
        <w:t xml:space="preserve">ve </w:t>
      </w:r>
      <w:r w:rsidRPr="0028071F">
        <w:t>insan sağlığına zarar verebilecek maddeleri</w:t>
      </w:r>
      <w:r w:rsidRPr="0028071F">
        <w:rPr>
          <w:spacing w:val="-32"/>
        </w:rPr>
        <w:t xml:space="preserve"> </w:t>
      </w:r>
      <w:r w:rsidRPr="0028071F">
        <w:t>belirlemek.</w:t>
      </w:r>
    </w:p>
    <w:p w:rsidR="007E5CD5" w:rsidRPr="0028071F" w:rsidRDefault="00A10E8D" w:rsidP="004E7968">
      <w:pPr>
        <w:pStyle w:val="GvdeMetni"/>
        <w:tabs>
          <w:tab w:val="left" w:pos="284"/>
        </w:tabs>
        <w:spacing w:before="1" w:line="278" w:lineRule="auto"/>
        <w:ind w:left="0" w:right="-19" w:firstLine="0"/>
        <w:rPr>
          <w:sz w:val="22"/>
          <w:szCs w:val="22"/>
        </w:rPr>
      </w:pPr>
      <w:r w:rsidRPr="0028071F">
        <w:rPr>
          <w:sz w:val="22"/>
          <w:szCs w:val="22"/>
        </w:rPr>
        <w:t>Sağlık Bakanlığı bu Kanunla kendisine verilen görevler ile 4207 sayılı Kanunda yer alan görevlerini kısmen veya tamamen, illerde vali veya vali yardımcısı başkanlığında kurulan ve sekretaryasını il sağlık müdürlüğünün yaptığı il tütün kontrol kurulları marifetiyle de yerine getirebilir. İl tütün kontrol kurullarının çalışma usul ve esasları Sağlık Bakanlığınca belirlenir.</w:t>
      </w:r>
    </w:p>
    <w:p w:rsidR="007E5CD5" w:rsidRPr="0028071F" w:rsidRDefault="00A10E8D" w:rsidP="0028071F">
      <w:pPr>
        <w:spacing w:before="1"/>
        <w:ind w:right="-19"/>
        <w:rPr>
          <w:i/>
        </w:rPr>
      </w:pPr>
      <w:r w:rsidRPr="0028071F">
        <w:rPr>
          <w:i/>
        </w:rPr>
        <w:t>Kurumun gelir ve giderleri ile denetimi</w:t>
      </w:r>
    </w:p>
    <w:p w:rsidR="007E5CD5" w:rsidRPr="0028071F" w:rsidRDefault="00A10E8D" w:rsidP="0028071F">
      <w:pPr>
        <w:pStyle w:val="Balk3"/>
        <w:spacing w:before="33"/>
        <w:ind w:left="0" w:right="-19"/>
        <w:rPr>
          <w:sz w:val="22"/>
          <w:szCs w:val="22"/>
        </w:rPr>
      </w:pPr>
      <w:r w:rsidRPr="0028071F">
        <w:rPr>
          <w:sz w:val="22"/>
          <w:szCs w:val="22"/>
        </w:rPr>
        <w:t>Madde 5 — -(Mülga: 20/11/2017-KHK-696/82 md.)</w:t>
      </w:r>
    </w:p>
    <w:p w:rsidR="007E5CD5" w:rsidRPr="0028071F" w:rsidRDefault="00A10E8D" w:rsidP="0028071F">
      <w:pPr>
        <w:spacing w:before="32"/>
        <w:ind w:right="-19"/>
        <w:rPr>
          <w:i/>
        </w:rPr>
      </w:pPr>
      <w:r w:rsidRPr="0028071F">
        <w:rPr>
          <w:i/>
        </w:rPr>
        <w:t>Üretici tütünlerinin alımı ve satımı, tütün mamulleri üretimi, tütün ve tütün mamulleri ticareti</w:t>
      </w:r>
    </w:p>
    <w:p w:rsidR="007E5CD5" w:rsidRPr="0028071F" w:rsidRDefault="00A10E8D" w:rsidP="0028071F">
      <w:pPr>
        <w:pStyle w:val="GvdeMetni"/>
        <w:spacing w:before="32" w:line="278" w:lineRule="auto"/>
        <w:ind w:left="0" w:right="-19" w:firstLine="0"/>
        <w:rPr>
          <w:sz w:val="22"/>
          <w:szCs w:val="22"/>
        </w:rPr>
      </w:pPr>
      <w:r w:rsidRPr="0028071F">
        <w:rPr>
          <w:b/>
          <w:sz w:val="22"/>
          <w:szCs w:val="22"/>
        </w:rPr>
        <w:t xml:space="preserve">Madde 6 — </w:t>
      </w:r>
      <w:r w:rsidRPr="0028071F">
        <w:rPr>
          <w:sz w:val="22"/>
          <w:szCs w:val="22"/>
        </w:rPr>
        <w:t xml:space="preserve">Üretici tütünleri </w:t>
      </w:r>
      <w:r w:rsidRPr="0028071F">
        <w:rPr>
          <w:spacing w:val="-3"/>
          <w:sz w:val="22"/>
          <w:szCs w:val="22"/>
        </w:rPr>
        <w:t xml:space="preserve">yazılı </w:t>
      </w:r>
      <w:r w:rsidRPr="0028071F">
        <w:rPr>
          <w:sz w:val="22"/>
          <w:szCs w:val="22"/>
        </w:rPr>
        <w:t xml:space="preserve">sözleşme esası </w:t>
      </w:r>
      <w:r w:rsidRPr="0028071F">
        <w:rPr>
          <w:spacing w:val="-4"/>
          <w:sz w:val="22"/>
          <w:szCs w:val="22"/>
        </w:rPr>
        <w:t xml:space="preserve">veya </w:t>
      </w:r>
      <w:r w:rsidRPr="0028071F">
        <w:rPr>
          <w:sz w:val="22"/>
          <w:szCs w:val="22"/>
        </w:rPr>
        <w:t xml:space="preserve">açık artırma yöntemiyle alınır </w:t>
      </w:r>
      <w:proofErr w:type="gramStart"/>
      <w:r w:rsidRPr="0028071F">
        <w:rPr>
          <w:spacing w:val="-3"/>
          <w:sz w:val="22"/>
          <w:szCs w:val="22"/>
        </w:rPr>
        <w:t xml:space="preserve">ve  </w:t>
      </w:r>
      <w:r w:rsidRPr="0028071F">
        <w:rPr>
          <w:sz w:val="22"/>
          <w:szCs w:val="22"/>
        </w:rPr>
        <w:t>satılır</w:t>
      </w:r>
      <w:proofErr w:type="gramEnd"/>
      <w:r w:rsidRPr="0028071F">
        <w:rPr>
          <w:sz w:val="22"/>
          <w:szCs w:val="22"/>
        </w:rPr>
        <w:t xml:space="preserve">. </w:t>
      </w:r>
      <w:r w:rsidRPr="0028071F">
        <w:rPr>
          <w:spacing w:val="-3"/>
          <w:sz w:val="22"/>
          <w:szCs w:val="22"/>
        </w:rPr>
        <w:t xml:space="preserve">Sözleşmeli </w:t>
      </w:r>
      <w:r w:rsidRPr="0028071F">
        <w:rPr>
          <w:sz w:val="22"/>
          <w:szCs w:val="22"/>
        </w:rPr>
        <w:t xml:space="preserve">üretim esasına göre üretilen tütünlerin fiyatları, tütün mamulleri üreticileri </w:t>
      </w:r>
      <w:r w:rsidRPr="0028071F">
        <w:rPr>
          <w:spacing w:val="-3"/>
          <w:sz w:val="22"/>
          <w:szCs w:val="22"/>
        </w:rPr>
        <w:t xml:space="preserve">ve/veya </w:t>
      </w:r>
      <w:r w:rsidRPr="0028071F">
        <w:rPr>
          <w:sz w:val="22"/>
          <w:szCs w:val="22"/>
        </w:rPr>
        <w:t xml:space="preserve">tüccarlar ile üreticiler </w:t>
      </w:r>
      <w:r w:rsidRPr="0028071F">
        <w:rPr>
          <w:spacing w:val="-4"/>
          <w:sz w:val="22"/>
          <w:szCs w:val="22"/>
        </w:rPr>
        <w:t xml:space="preserve">ve/veya </w:t>
      </w:r>
      <w:r w:rsidRPr="0028071F">
        <w:rPr>
          <w:sz w:val="22"/>
          <w:szCs w:val="22"/>
        </w:rPr>
        <w:t xml:space="preserve">temsilcileri arasında varılan mutabakata göre belirlenir. </w:t>
      </w:r>
      <w:r w:rsidRPr="0028071F">
        <w:rPr>
          <w:b/>
          <w:sz w:val="22"/>
          <w:szCs w:val="22"/>
        </w:rPr>
        <w:t xml:space="preserve">(Ek cümle: 20/11/2017-KHK-696/79 md.) </w:t>
      </w:r>
      <w:r w:rsidRPr="0028071F">
        <w:rPr>
          <w:sz w:val="22"/>
          <w:szCs w:val="22"/>
        </w:rPr>
        <w:t xml:space="preserve">Tütün üreticilerinden yapılan tütün alımları, alım yapan </w:t>
      </w:r>
      <w:r w:rsidRPr="0028071F">
        <w:rPr>
          <w:spacing w:val="-3"/>
          <w:sz w:val="22"/>
          <w:szCs w:val="22"/>
        </w:rPr>
        <w:t xml:space="preserve">firmalarca </w:t>
      </w:r>
      <w:r w:rsidRPr="0028071F">
        <w:rPr>
          <w:sz w:val="22"/>
          <w:szCs w:val="22"/>
        </w:rPr>
        <w:t xml:space="preserve">üretim yerlerindeki ticaret borsalarına tescil ettirilir. </w:t>
      </w:r>
      <w:r w:rsidRPr="0028071F">
        <w:rPr>
          <w:spacing w:val="-3"/>
          <w:sz w:val="22"/>
          <w:szCs w:val="22"/>
        </w:rPr>
        <w:t xml:space="preserve">Yazılı </w:t>
      </w:r>
      <w:r w:rsidRPr="0028071F">
        <w:rPr>
          <w:sz w:val="22"/>
          <w:szCs w:val="22"/>
        </w:rPr>
        <w:t xml:space="preserve">sözleşme yapılarak üretilen tütünler dışında kalan üretici tütünleri, açık artırma merkezlerinde açık artırma yöntemiyle alınır </w:t>
      </w:r>
      <w:r w:rsidRPr="0028071F">
        <w:rPr>
          <w:spacing w:val="-3"/>
          <w:sz w:val="22"/>
          <w:szCs w:val="22"/>
        </w:rPr>
        <w:t xml:space="preserve">ve </w:t>
      </w:r>
      <w:r w:rsidRPr="0028071F">
        <w:rPr>
          <w:sz w:val="22"/>
          <w:szCs w:val="22"/>
        </w:rPr>
        <w:t xml:space="preserve">satılır. Açık artırmaya başlangıç fiyatlarından başlanır </w:t>
      </w:r>
      <w:r w:rsidRPr="0028071F">
        <w:rPr>
          <w:spacing w:val="-3"/>
          <w:sz w:val="22"/>
          <w:szCs w:val="22"/>
        </w:rPr>
        <w:t xml:space="preserve">ve </w:t>
      </w:r>
      <w:r w:rsidRPr="0028071F">
        <w:rPr>
          <w:sz w:val="22"/>
          <w:szCs w:val="22"/>
        </w:rPr>
        <w:t xml:space="preserve">satışa konu tütünler en yüksek fiyatı veren </w:t>
      </w:r>
      <w:r w:rsidRPr="0028071F">
        <w:rPr>
          <w:spacing w:val="-3"/>
          <w:sz w:val="22"/>
          <w:szCs w:val="22"/>
        </w:rPr>
        <w:t xml:space="preserve">alıcıya </w:t>
      </w:r>
      <w:r w:rsidRPr="0028071F">
        <w:rPr>
          <w:sz w:val="22"/>
          <w:szCs w:val="22"/>
        </w:rPr>
        <w:t>satılarak tescil</w:t>
      </w:r>
      <w:r w:rsidRPr="0028071F">
        <w:rPr>
          <w:spacing w:val="-12"/>
          <w:sz w:val="22"/>
          <w:szCs w:val="22"/>
        </w:rPr>
        <w:t xml:space="preserve"> </w:t>
      </w:r>
      <w:r w:rsidRPr="0028071F">
        <w:rPr>
          <w:sz w:val="22"/>
          <w:szCs w:val="22"/>
        </w:rPr>
        <w:t>edilir.</w:t>
      </w:r>
    </w:p>
    <w:p w:rsidR="007E5CD5" w:rsidRPr="0028071F" w:rsidRDefault="00A10E8D" w:rsidP="0028071F">
      <w:pPr>
        <w:pStyle w:val="GvdeMetni"/>
        <w:spacing w:before="1" w:line="276" w:lineRule="auto"/>
        <w:ind w:left="0" w:right="-19" w:firstLine="0"/>
        <w:rPr>
          <w:sz w:val="22"/>
          <w:szCs w:val="22"/>
        </w:rPr>
      </w:pPr>
      <w:r w:rsidRPr="0028071F">
        <w:rPr>
          <w:sz w:val="22"/>
          <w:szCs w:val="22"/>
        </w:rPr>
        <w:t xml:space="preserve">Türkiye’de tütün mamulleri üretmek isteyenlerin; yıllık üretim kapasitesi tek vardiyada, sigara için iki milyar adet, diğer tütün mamulleri için ise onbeş tondan az olmayan, tütün hazırlama bölümleri dahil tam ve yeni teknoloji ile tesisler kurmaları </w:t>
      </w:r>
      <w:proofErr w:type="gramStart"/>
      <w:r w:rsidRPr="0028071F">
        <w:rPr>
          <w:sz w:val="22"/>
          <w:szCs w:val="22"/>
        </w:rPr>
        <w:t>şarttır.</w:t>
      </w:r>
      <w:r w:rsidRPr="0028071F">
        <w:rPr>
          <w:position w:val="6"/>
          <w:sz w:val="22"/>
          <w:szCs w:val="22"/>
        </w:rPr>
        <w:t>(</w:t>
      </w:r>
      <w:proofErr w:type="gramEnd"/>
      <w:r w:rsidRPr="0028071F">
        <w:rPr>
          <w:position w:val="6"/>
          <w:sz w:val="22"/>
          <w:szCs w:val="22"/>
        </w:rPr>
        <w:t>1)</w:t>
      </w:r>
    </w:p>
    <w:p w:rsidR="0028071F" w:rsidRPr="0028071F" w:rsidRDefault="00A10E8D" w:rsidP="0028071F">
      <w:pPr>
        <w:pStyle w:val="GvdeMetni"/>
        <w:spacing w:before="2" w:line="276" w:lineRule="auto"/>
        <w:ind w:left="0" w:right="-19" w:firstLine="0"/>
        <w:rPr>
          <w:i/>
          <w:sz w:val="22"/>
          <w:szCs w:val="22"/>
        </w:rPr>
      </w:pPr>
      <w:r w:rsidRPr="0028071F">
        <w:rPr>
          <w:sz w:val="22"/>
          <w:szCs w:val="22"/>
        </w:rPr>
        <w:t xml:space="preserve">Bu şartları yerine getirenler, ürettikleri tütün mamullerini serbestçe satabilir, fiyatlandırabilir </w:t>
      </w:r>
      <w:r w:rsidRPr="0028071F">
        <w:rPr>
          <w:spacing w:val="-3"/>
          <w:sz w:val="22"/>
          <w:szCs w:val="22"/>
        </w:rPr>
        <w:t xml:space="preserve">ve </w:t>
      </w:r>
      <w:r w:rsidRPr="0028071F">
        <w:rPr>
          <w:sz w:val="22"/>
          <w:szCs w:val="22"/>
        </w:rPr>
        <w:t xml:space="preserve">dağıtabilirler. Türkiye’de tütün mamullerini üretmek </w:t>
      </w:r>
      <w:r w:rsidRPr="0028071F">
        <w:rPr>
          <w:spacing w:val="-3"/>
          <w:sz w:val="22"/>
          <w:szCs w:val="22"/>
        </w:rPr>
        <w:t xml:space="preserve">ve </w:t>
      </w:r>
      <w:r w:rsidRPr="0028071F">
        <w:rPr>
          <w:sz w:val="22"/>
          <w:szCs w:val="22"/>
        </w:rPr>
        <w:t xml:space="preserve">satmak isteyenler, </w:t>
      </w:r>
      <w:r w:rsidRPr="0028071F">
        <w:rPr>
          <w:spacing w:val="-3"/>
          <w:sz w:val="22"/>
          <w:szCs w:val="22"/>
        </w:rPr>
        <w:t xml:space="preserve">Gıda, </w:t>
      </w:r>
      <w:r w:rsidRPr="0028071F">
        <w:rPr>
          <w:sz w:val="22"/>
          <w:szCs w:val="22"/>
        </w:rPr>
        <w:t xml:space="preserve">Tarım </w:t>
      </w:r>
      <w:r w:rsidRPr="0028071F">
        <w:rPr>
          <w:spacing w:val="-3"/>
          <w:sz w:val="22"/>
          <w:szCs w:val="22"/>
        </w:rPr>
        <w:t xml:space="preserve">ve </w:t>
      </w:r>
      <w:r w:rsidRPr="0028071F">
        <w:rPr>
          <w:sz w:val="22"/>
          <w:szCs w:val="22"/>
        </w:rPr>
        <w:t xml:space="preserve">Hayvancılık Bakanlığından üretim, satış </w:t>
      </w:r>
      <w:r w:rsidRPr="0028071F">
        <w:rPr>
          <w:spacing w:val="-3"/>
          <w:sz w:val="22"/>
          <w:szCs w:val="22"/>
        </w:rPr>
        <w:t xml:space="preserve">ve/veya </w:t>
      </w:r>
      <w:r w:rsidRPr="0028071F">
        <w:rPr>
          <w:sz w:val="22"/>
          <w:szCs w:val="22"/>
        </w:rPr>
        <w:t>uygunluk belgesi almak zorundadırlar.</w:t>
      </w:r>
      <w:r w:rsidRPr="0028071F">
        <w:rPr>
          <w:spacing w:val="-6"/>
          <w:sz w:val="22"/>
          <w:szCs w:val="22"/>
        </w:rPr>
        <w:t xml:space="preserve"> </w:t>
      </w:r>
      <w:r w:rsidRPr="0028071F">
        <w:rPr>
          <w:position w:val="6"/>
          <w:sz w:val="22"/>
          <w:szCs w:val="22"/>
        </w:rPr>
        <w:t>(2)</w:t>
      </w:r>
    </w:p>
    <w:p w:rsidR="007E5CD5" w:rsidRDefault="00A10E8D" w:rsidP="0028071F">
      <w:pPr>
        <w:pStyle w:val="GvdeMetni"/>
        <w:spacing w:before="95" w:line="276" w:lineRule="auto"/>
        <w:ind w:left="0" w:right="-19" w:firstLine="0"/>
        <w:rPr>
          <w:position w:val="6"/>
          <w:sz w:val="22"/>
          <w:szCs w:val="22"/>
        </w:rPr>
      </w:pPr>
      <w:r w:rsidRPr="0028071F">
        <w:rPr>
          <w:sz w:val="22"/>
          <w:szCs w:val="22"/>
        </w:rPr>
        <w:t xml:space="preserve">Üreticiden alınan tütünlerin tütün satış merkezlerine veya Gıda, Tarım ve Hayvancılık Bakanlığına tescili kaydıyla, dahilde alınıp, satılması, nakledilmesi ile standartlara uygun olan tütünlerin ihracı serbesttir. Kırık ve döküntü tütünlerin gerektiğinde ihracatı Gıda, Tarım ve Hayvancılık Bakanlığından izin alınarak yapılır. </w:t>
      </w:r>
      <w:r w:rsidRPr="0028071F">
        <w:rPr>
          <w:position w:val="6"/>
          <w:sz w:val="22"/>
          <w:szCs w:val="22"/>
        </w:rPr>
        <w:t>(1)</w:t>
      </w:r>
    </w:p>
    <w:p w:rsidR="0028071F" w:rsidRDefault="0028071F" w:rsidP="0028071F">
      <w:pPr>
        <w:pStyle w:val="GvdeMetni"/>
        <w:spacing w:before="95" w:line="276" w:lineRule="auto"/>
        <w:ind w:left="0" w:right="-19" w:firstLine="0"/>
        <w:rPr>
          <w:position w:val="6"/>
          <w:sz w:val="22"/>
          <w:szCs w:val="22"/>
        </w:rPr>
      </w:pPr>
    </w:p>
    <w:p w:rsidR="0028071F" w:rsidRPr="0028071F" w:rsidRDefault="0028071F" w:rsidP="0028071F">
      <w:pPr>
        <w:pStyle w:val="GvdeMetni"/>
        <w:spacing w:before="95" w:line="276" w:lineRule="auto"/>
        <w:ind w:left="0" w:right="-19" w:firstLine="0"/>
        <w:rPr>
          <w:sz w:val="22"/>
          <w:szCs w:val="22"/>
        </w:rPr>
      </w:pPr>
    </w:p>
    <w:p w:rsidR="007E5CD5" w:rsidRPr="0028071F" w:rsidRDefault="00A10E8D" w:rsidP="0028071F">
      <w:pPr>
        <w:pStyle w:val="GvdeMetni"/>
        <w:spacing w:before="2" w:line="273" w:lineRule="auto"/>
        <w:ind w:left="0" w:right="-19" w:firstLine="0"/>
        <w:rPr>
          <w:sz w:val="22"/>
          <w:szCs w:val="22"/>
        </w:rPr>
      </w:pPr>
      <w:r w:rsidRPr="0028071F">
        <w:rPr>
          <w:b/>
          <w:sz w:val="22"/>
          <w:szCs w:val="22"/>
        </w:rPr>
        <w:lastRenderedPageBreak/>
        <w:t xml:space="preserve">(Değişik beşinci fıkra: 28/11/2017-7061/62 md.) </w:t>
      </w:r>
      <w:r w:rsidRPr="0028071F">
        <w:rPr>
          <w:sz w:val="22"/>
          <w:szCs w:val="22"/>
        </w:rPr>
        <w:t xml:space="preserve">Tütün ithali, üretim ihtiyaçlarıyla sınırlı olarak; bu maddenin ikinci fıkrasında belirtilen tütün mamulleri üretenler veya Gıda, Tarım ve Hayvancılık Bakanlığından izin almak ve sadece işlendikten sonra ihraç </w:t>
      </w:r>
      <w:proofErr w:type="gramStart"/>
      <w:r w:rsidRPr="0028071F">
        <w:rPr>
          <w:sz w:val="22"/>
          <w:szCs w:val="22"/>
        </w:rPr>
        <w:t>edilmek  amacıyla</w:t>
      </w:r>
      <w:proofErr w:type="gramEnd"/>
      <w:r w:rsidRPr="0028071F">
        <w:rPr>
          <w:sz w:val="22"/>
          <w:szCs w:val="22"/>
        </w:rPr>
        <w:t xml:space="preserve">  tütün işleme tesisi bulunanlar tarafından yapılır. Gıda, Tarım ve Hayvancılık Bakanlığı tütün işleme tesisi bulunanlara bu izni verirken söz konusu işletmelerin öncelikle Türkiye’de üretilen tütünü işlemelerini gözetmek, ihraç amacıyla yapılacak ithalatın amacı dışında kullanılmamasını sağlamak için gerekli tedbirleri almak, ithalat ve ihracata ilişkin uygulamayı denetlemekle sorumlu ve yetkilidir. </w:t>
      </w:r>
      <w:r w:rsidRPr="0028071F">
        <w:rPr>
          <w:position w:val="7"/>
          <w:sz w:val="22"/>
          <w:szCs w:val="22"/>
        </w:rPr>
        <w:t>(1)</w:t>
      </w:r>
    </w:p>
    <w:p w:rsidR="007E5CD5" w:rsidRPr="0028071F" w:rsidRDefault="00A10E8D" w:rsidP="0028071F">
      <w:pPr>
        <w:pStyle w:val="GvdeMetni"/>
        <w:spacing w:before="1" w:line="278" w:lineRule="auto"/>
        <w:ind w:left="0" w:right="-19" w:firstLine="0"/>
        <w:rPr>
          <w:sz w:val="22"/>
          <w:szCs w:val="22"/>
        </w:rPr>
      </w:pPr>
      <w:r w:rsidRPr="0028071F">
        <w:rPr>
          <w:sz w:val="22"/>
          <w:szCs w:val="22"/>
        </w:rPr>
        <w:t>Firmaların Ülke genelinde kuruluş yeri nerede olursa olsun her satıcının sipariş verdikleri ürünleri yerinde teslim etmeleri şarttır. Türkiye’de üretilen tütün mamullerinin ihracı serbesttir.</w:t>
      </w:r>
    </w:p>
    <w:p w:rsidR="007E5CD5" w:rsidRPr="0028071F" w:rsidRDefault="00A10E8D" w:rsidP="0028071F">
      <w:pPr>
        <w:pStyle w:val="GvdeMetni"/>
        <w:spacing w:line="278" w:lineRule="auto"/>
        <w:ind w:left="0" w:right="-19" w:firstLine="0"/>
        <w:rPr>
          <w:sz w:val="22"/>
          <w:szCs w:val="22"/>
        </w:rPr>
      </w:pPr>
      <w:r w:rsidRPr="0028071F">
        <w:rPr>
          <w:sz w:val="22"/>
          <w:szCs w:val="22"/>
        </w:rPr>
        <w:t xml:space="preserve">Türkiye’de, marka bazında sigara için yıllık en az iki milyar adet, diğer tütün mamulleri için yıllık en az onbeş ton üretenler, aynı markadan olmak üzere serbestçe ithalat yapabilirler, fiyatlandırabilirler ve satabilirler. Bu fıkrada belirtilen üretim miktarlarına ilişkin şartları yerine getirmeyenlerce yapılacak sigara ve diğer tütün mamullerinin ithalatı, ithal edilen tütün mamullerinin fiyatının belirlenmesi ve yurt içinde pazarlamasına ilişkin usul ve esaslar Gıda, Tarım ve Hayvancılık Bakanlığının önerisi üzerine Bakanlar Kurulu tarafından belirlenir. Bu Maddede belirtilen şartlarla ilgili işlemlerin tespit ve takibi Gıda, Tarım ve Hayvancılık Bakanlığı tarafından yürütülür. </w:t>
      </w:r>
      <w:r w:rsidRPr="0028071F">
        <w:rPr>
          <w:position w:val="6"/>
          <w:sz w:val="22"/>
          <w:szCs w:val="22"/>
        </w:rPr>
        <w:t>(1)</w:t>
      </w:r>
    </w:p>
    <w:p w:rsidR="007E5CD5" w:rsidRPr="0028071F" w:rsidRDefault="00A10E8D" w:rsidP="0028071F">
      <w:pPr>
        <w:pStyle w:val="GvdeMetni"/>
        <w:spacing w:line="252" w:lineRule="auto"/>
        <w:ind w:left="0" w:right="-19" w:firstLine="0"/>
        <w:rPr>
          <w:sz w:val="22"/>
          <w:szCs w:val="22"/>
        </w:rPr>
      </w:pPr>
      <w:r w:rsidRPr="0028071F">
        <w:rPr>
          <w:sz w:val="22"/>
          <w:szCs w:val="22"/>
        </w:rPr>
        <w:t xml:space="preserve">Tütün ve tütün mamullerinin ithalatında Gıda, Tarım ve Hayvancılık Bakanlığından uygunluk belgesi alınır. </w:t>
      </w:r>
      <w:r w:rsidRPr="0028071F">
        <w:rPr>
          <w:position w:val="7"/>
          <w:sz w:val="22"/>
          <w:szCs w:val="22"/>
        </w:rPr>
        <w:t>(1)</w:t>
      </w:r>
    </w:p>
    <w:p w:rsidR="007E5CD5" w:rsidRPr="0028071F" w:rsidRDefault="00A10E8D" w:rsidP="0028071F">
      <w:pPr>
        <w:pStyle w:val="GvdeMetni"/>
        <w:spacing w:before="22" w:line="278" w:lineRule="auto"/>
        <w:ind w:left="0" w:right="-19" w:firstLine="0"/>
        <w:rPr>
          <w:sz w:val="22"/>
          <w:szCs w:val="22"/>
        </w:rPr>
      </w:pPr>
      <w:r w:rsidRPr="0028071F">
        <w:rPr>
          <w:sz w:val="22"/>
          <w:szCs w:val="22"/>
        </w:rPr>
        <w:t xml:space="preserve">Türkiye’de tütün eksperliği </w:t>
      </w:r>
      <w:r w:rsidRPr="0028071F">
        <w:rPr>
          <w:spacing w:val="-3"/>
          <w:sz w:val="22"/>
          <w:szCs w:val="22"/>
        </w:rPr>
        <w:t xml:space="preserve">yapmak </w:t>
      </w:r>
      <w:r w:rsidRPr="0028071F">
        <w:rPr>
          <w:sz w:val="22"/>
          <w:szCs w:val="22"/>
        </w:rPr>
        <w:t xml:space="preserve">için, tütün eksperliği yüksek okullarından </w:t>
      </w:r>
      <w:r w:rsidRPr="0028071F">
        <w:rPr>
          <w:spacing w:val="-4"/>
          <w:sz w:val="22"/>
          <w:szCs w:val="22"/>
        </w:rPr>
        <w:t xml:space="preserve">veya </w:t>
      </w:r>
      <w:r w:rsidRPr="0028071F">
        <w:rPr>
          <w:sz w:val="22"/>
          <w:szCs w:val="22"/>
        </w:rPr>
        <w:t xml:space="preserve">muadili yerli </w:t>
      </w:r>
      <w:r w:rsidRPr="0028071F">
        <w:rPr>
          <w:spacing w:val="-3"/>
          <w:sz w:val="22"/>
          <w:szCs w:val="22"/>
        </w:rPr>
        <w:t xml:space="preserve">ve yabancı </w:t>
      </w:r>
      <w:r w:rsidRPr="0028071F">
        <w:rPr>
          <w:sz w:val="22"/>
          <w:szCs w:val="22"/>
        </w:rPr>
        <w:t xml:space="preserve">okullardan lisans düzeyinde yüksek öğrenim </w:t>
      </w:r>
      <w:r w:rsidRPr="0028071F">
        <w:rPr>
          <w:spacing w:val="-3"/>
          <w:sz w:val="22"/>
          <w:szCs w:val="22"/>
        </w:rPr>
        <w:t xml:space="preserve">diploması </w:t>
      </w:r>
      <w:r w:rsidRPr="0028071F">
        <w:rPr>
          <w:sz w:val="22"/>
          <w:szCs w:val="22"/>
        </w:rPr>
        <w:t xml:space="preserve">alarak mezun olmak şarttır. Tütün eksperi unvanına sahip olmayanlar, tütün alım </w:t>
      </w:r>
      <w:r w:rsidRPr="0028071F">
        <w:rPr>
          <w:spacing w:val="-3"/>
          <w:sz w:val="22"/>
          <w:szCs w:val="22"/>
        </w:rPr>
        <w:t xml:space="preserve">ve </w:t>
      </w:r>
      <w:r w:rsidRPr="0028071F">
        <w:rPr>
          <w:sz w:val="22"/>
          <w:szCs w:val="22"/>
        </w:rPr>
        <w:t xml:space="preserve">satım muayenelerini, tütün </w:t>
      </w:r>
      <w:r w:rsidRPr="0028071F">
        <w:rPr>
          <w:spacing w:val="-3"/>
          <w:sz w:val="22"/>
          <w:szCs w:val="22"/>
        </w:rPr>
        <w:t xml:space="preserve">vasıf, </w:t>
      </w:r>
      <w:r w:rsidRPr="0028071F">
        <w:rPr>
          <w:sz w:val="22"/>
          <w:szCs w:val="22"/>
        </w:rPr>
        <w:t xml:space="preserve">değer </w:t>
      </w:r>
      <w:r w:rsidRPr="0028071F">
        <w:rPr>
          <w:spacing w:val="-3"/>
          <w:sz w:val="22"/>
          <w:szCs w:val="22"/>
        </w:rPr>
        <w:t xml:space="preserve">ve </w:t>
      </w:r>
      <w:r w:rsidRPr="0028071F">
        <w:rPr>
          <w:sz w:val="22"/>
          <w:szCs w:val="22"/>
        </w:rPr>
        <w:t xml:space="preserve">nevilerinin belirlenmesini </w:t>
      </w:r>
      <w:r w:rsidRPr="0028071F">
        <w:rPr>
          <w:spacing w:val="-3"/>
          <w:sz w:val="22"/>
          <w:szCs w:val="22"/>
        </w:rPr>
        <w:t xml:space="preserve">ve </w:t>
      </w:r>
      <w:r w:rsidRPr="0028071F">
        <w:rPr>
          <w:sz w:val="22"/>
          <w:szCs w:val="22"/>
        </w:rPr>
        <w:t xml:space="preserve">tütün işleme, </w:t>
      </w:r>
      <w:r w:rsidRPr="0028071F">
        <w:rPr>
          <w:spacing w:val="-2"/>
          <w:sz w:val="22"/>
          <w:szCs w:val="22"/>
        </w:rPr>
        <w:t xml:space="preserve">bakım, </w:t>
      </w:r>
      <w:r w:rsidRPr="0028071F">
        <w:rPr>
          <w:sz w:val="22"/>
          <w:szCs w:val="22"/>
        </w:rPr>
        <w:t xml:space="preserve">fabrikasyon eksperliği yapamazlar, tütün işlerinde bilirkişi </w:t>
      </w:r>
      <w:r w:rsidRPr="0028071F">
        <w:rPr>
          <w:spacing w:val="-3"/>
          <w:sz w:val="22"/>
          <w:szCs w:val="22"/>
        </w:rPr>
        <w:t xml:space="preserve">ve </w:t>
      </w:r>
      <w:r w:rsidRPr="0028071F">
        <w:rPr>
          <w:sz w:val="22"/>
          <w:szCs w:val="22"/>
        </w:rPr>
        <w:t xml:space="preserve">hakem olamazlar. Tütün eksperlerinin </w:t>
      </w:r>
      <w:r w:rsidRPr="0028071F">
        <w:rPr>
          <w:spacing w:val="-3"/>
          <w:sz w:val="22"/>
          <w:szCs w:val="22"/>
        </w:rPr>
        <w:t xml:space="preserve">görev, </w:t>
      </w:r>
      <w:r w:rsidRPr="0028071F">
        <w:rPr>
          <w:sz w:val="22"/>
          <w:szCs w:val="22"/>
        </w:rPr>
        <w:t xml:space="preserve">yetki </w:t>
      </w:r>
      <w:r w:rsidRPr="0028071F">
        <w:rPr>
          <w:spacing w:val="-3"/>
          <w:sz w:val="22"/>
          <w:szCs w:val="22"/>
        </w:rPr>
        <w:t xml:space="preserve">ve </w:t>
      </w:r>
      <w:r w:rsidRPr="0028071F">
        <w:rPr>
          <w:sz w:val="22"/>
          <w:szCs w:val="22"/>
        </w:rPr>
        <w:t xml:space="preserve">mesleki sorumlulukları </w:t>
      </w:r>
      <w:r w:rsidRPr="0028071F">
        <w:rPr>
          <w:spacing w:val="-3"/>
          <w:sz w:val="22"/>
          <w:szCs w:val="22"/>
        </w:rPr>
        <w:t xml:space="preserve">Gıda, </w:t>
      </w:r>
      <w:r w:rsidRPr="0028071F">
        <w:rPr>
          <w:sz w:val="22"/>
          <w:szCs w:val="22"/>
        </w:rPr>
        <w:t xml:space="preserve">Tarım </w:t>
      </w:r>
      <w:r w:rsidRPr="0028071F">
        <w:rPr>
          <w:spacing w:val="-3"/>
          <w:sz w:val="22"/>
          <w:szCs w:val="22"/>
        </w:rPr>
        <w:t xml:space="preserve">ve </w:t>
      </w:r>
      <w:r w:rsidRPr="0028071F">
        <w:rPr>
          <w:sz w:val="22"/>
          <w:szCs w:val="22"/>
        </w:rPr>
        <w:t>Hayvancılık Bakanlığı tarafından çıkarılacak yönetmeliklerle düzenlenir.</w:t>
      </w:r>
      <w:r w:rsidRPr="0028071F">
        <w:rPr>
          <w:spacing w:val="-22"/>
          <w:sz w:val="22"/>
          <w:szCs w:val="22"/>
        </w:rPr>
        <w:t xml:space="preserve"> </w:t>
      </w:r>
      <w:r w:rsidRPr="0028071F">
        <w:rPr>
          <w:position w:val="6"/>
          <w:sz w:val="22"/>
          <w:szCs w:val="22"/>
        </w:rPr>
        <w:t>(1)</w:t>
      </w:r>
    </w:p>
    <w:p w:rsidR="007E5CD5" w:rsidRPr="0028071F" w:rsidRDefault="00A10E8D" w:rsidP="0028071F">
      <w:pPr>
        <w:pStyle w:val="GvdeMetni"/>
        <w:spacing w:before="98" w:line="276" w:lineRule="auto"/>
        <w:ind w:left="0" w:right="-19" w:firstLine="0"/>
        <w:rPr>
          <w:sz w:val="22"/>
          <w:szCs w:val="22"/>
        </w:rPr>
      </w:pPr>
      <w:r w:rsidRPr="0028071F">
        <w:rPr>
          <w:b/>
          <w:sz w:val="22"/>
          <w:szCs w:val="22"/>
        </w:rPr>
        <w:t>(Ek onuncu fıkra: 28/11/2017-7061/62 md</w:t>
      </w:r>
      <w:proofErr w:type="gramStart"/>
      <w:r w:rsidRPr="0028071F">
        <w:rPr>
          <w:b/>
          <w:sz w:val="22"/>
          <w:szCs w:val="22"/>
        </w:rPr>
        <w:t>.)</w:t>
      </w:r>
      <w:r w:rsidRPr="0028071F">
        <w:rPr>
          <w:b/>
          <w:position w:val="6"/>
          <w:sz w:val="22"/>
          <w:szCs w:val="22"/>
        </w:rPr>
        <w:t>(</w:t>
      </w:r>
      <w:proofErr w:type="gramEnd"/>
      <w:r w:rsidRPr="0028071F">
        <w:rPr>
          <w:b/>
          <w:position w:val="6"/>
          <w:sz w:val="22"/>
          <w:szCs w:val="22"/>
        </w:rPr>
        <w:t xml:space="preserve">2) </w:t>
      </w:r>
      <w:r w:rsidRPr="0028071F">
        <w:rPr>
          <w:sz w:val="22"/>
          <w:szCs w:val="22"/>
        </w:rPr>
        <w:t>Ticari amaçla; makaron veya yaprak sigara kâğıdı içine kıyılmış tütün, parçalanmış tütün, tütün harici herhangi bir madde doldurmak, bu şekilde üretilen ürünleri satışa arz etmek, satmak, bulundurmak veya nakletmek yasaktır.</w:t>
      </w:r>
      <w:r w:rsidRPr="0028071F">
        <w:rPr>
          <w:position w:val="6"/>
          <w:sz w:val="22"/>
          <w:szCs w:val="22"/>
        </w:rPr>
        <w:t>(1)</w:t>
      </w:r>
    </w:p>
    <w:p w:rsidR="007E5CD5" w:rsidRPr="0028071F" w:rsidRDefault="00A10E8D" w:rsidP="0028071F">
      <w:pPr>
        <w:spacing w:line="195" w:lineRule="exact"/>
        <w:ind w:right="-19"/>
        <w:jc w:val="both"/>
      </w:pPr>
      <w:r w:rsidRPr="0028071F">
        <w:rPr>
          <w:b/>
        </w:rPr>
        <w:t xml:space="preserve">(Ek onbirinci fıkra: 28/11/2017-7061/62 md.) </w:t>
      </w:r>
      <w:r w:rsidRPr="0028071F">
        <w:t>Tek başına kıyılıp içilebilme vasfına sahip</w:t>
      </w:r>
    </w:p>
    <w:p w:rsidR="007E5CD5" w:rsidRDefault="00A10E8D" w:rsidP="0028071F">
      <w:pPr>
        <w:pStyle w:val="GvdeMetni"/>
        <w:spacing w:before="14" w:line="254" w:lineRule="auto"/>
        <w:ind w:left="0" w:right="-19" w:firstLine="0"/>
        <w:rPr>
          <w:spacing w:val="-3"/>
          <w:position w:val="6"/>
          <w:sz w:val="22"/>
          <w:szCs w:val="22"/>
        </w:rPr>
      </w:pPr>
      <w:r w:rsidRPr="0028071F">
        <w:rPr>
          <w:sz w:val="22"/>
          <w:szCs w:val="22"/>
        </w:rPr>
        <w:t xml:space="preserve">tütün çeşitlerinin üretildiği </w:t>
      </w:r>
      <w:r w:rsidRPr="0028071F">
        <w:rPr>
          <w:spacing w:val="-3"/>
          <w:sz w:val="22"/>
          <w:szCs w:val="22"/>
        </w:rPr>
        <w:t xml:space="preserve">Gıda, </w:t>
      </w:r>
      <w:r w:rsidRPr="0028071F">
        <w:rPr>
          <w:sz w:val="22"/>
          <w:szCs w:val="22"/>
        </w:rPr>
        <w:t xml:space="preserve">Tarım </w:t>
      </w:r>
      <w:r w:rsidRPr="0028071F">
        <w:rPr>
          <w:spacing w:val="-3"/>
          <w:sz w:val="22"/>
          <w:szCs w:val="22"/>
        </w:rPr>
        <w:t xml:space="preserve">ve </w:t>
      </w:r>
      <w:r w:rsidRPr="0028071F">
        <w:rPr>
          <w:sz w:val="22"/>
          <w:szCs w:val="22"/>
        </w:rPr>
        <w:t xml:space="preserve">Hayvancılık </w:t>
      </w:r>
      <w:r w:rsidRPr="0028071F">
        <w:rPr>
          <w:spacing w:val="-3"/>
          <w:sz w:val="22"/>
          <w:szCs w:val="22"/>
        </w:rPr>
        <w:t xml:space="preserve">Bakanlığınca </w:t>
      </w:r>
      <w:r w:rsidRPr="0028071F">
        <w:rPr>
          <w:sz w:val="22"/>
          <w:szCs w:val="22"/>
        </w:rPr>
        <w:t xml:space="preserve">belirlenen merkezlerdeki tütün üreticilerinin bir araya gelerek kurduğu kooperatiflere, müracaatları halinde Gıda, Tarım </w:t>
      </w:r>
      <w:r w:rsidRPr="0028071F">
        <w:rPr>
          <w:spacing w:val="-3"/>
          <w:sz w:val="22"/>
          <w:szCs w:val="22"/>
        </w:rPr>
        <w:t xml:space="preserve">ve </w:t>
      </w:r>
      <w:r w:rsidRPr="0028071F">
        <w:rPr>
          <w:sz w:val="22"/>
          <w:szCs w:val="22"/>
        </w:rPr>
        <w:t xml:space="preserve">Hayvancılık Bakanlığı tarafından tütün ticareti yetki belgesi </w:t>
      </w:r>
      <w:r w:rsidRPr="0028071F">
        <w:rPr>
          <w:spacing w:val="-3"/>
          <w:sz w:val="22"/>
          <w:szCs w:val="22"/>
        </w:rPr>
        <w:t xml:space="preserve">ve </w:t>
      </w:r>
      <w:r w:rsidRPr="0028071F">
        <w:rPr>
          <w:sz w:val="22"/>
          <w:szCs w:val="22"/>
        </w:rPr>
        <w:t xml:space="preserve">sarmalık kıyılmış </w:t>
      </w:r>
      <w:proofErr w:type="gramStart"/>
      <w:r w:rsidRPr="0028071F">
        <w:rPr>
          <w:sz w:val="22"/>
          <w:szCs w:val="22"/>
        </w:rPr>
        <w:t>tütün  tesisi</w:t>
      </w:r>
      <w:proofErr w:type="gramEnd"/>
      <w:r w:rsidRPr="0028071F">
        <w:rPr>
          <w:sz w:val="22"/>
          <w:szCs w:val="22"/>
        </w:rPr>
        <w:t xml:space="preserve"> kurulması için yetki verilir. Bu kooperatifler </w:t>
      </w:r>
      <w:r w:rsidRPr="0028071F">
        <w:rPr>
          <w:spacing w:val="-3"/>
          <w:sz w:val="22"/>
          <w:szCs w:val="22"/>
        </w:rPr>
        <w:t xml:space="preserve">ihtiyaç </w:t>
      </w:r>
      <w:r w:rsidRPr="0028071F">
        <w:rPr>
          <w:sz w:val="22"/>
          <w:szCs w:val="22"/>
        </w:rPr>
        <w:t xml:space="preserve">duydukları tütünü sözleşmeli </w:t>
      </w:r>
      <w:r w:rsidRPr="0028071F">
        <w:rPr>
          <w:spacing w:val="-3"/>
          <w:sz w:val="22"/>
          <w:szCs w:val="22"/>
        </w:rPr>
        <w:t xml:space="preserve">olarak </w:t>
      </w:r>
      <w:r w:rsidRPr="0028071F">
        <w:rPr>
          <w:sz w:val="22"/>
          <w:szCs w:val="22"/>
        </w:rPr>
        <w:t xml:space="preserve">temin edebilecekleri </w:t>
      </w:r>
      <w:r w:rsidRPr="0028071F">
        <w:rPr>
          <w:spacing w:val="-3"/>
          <w:sz w:val="22"/>
          <w:szCs w:val="22"/>
        </w:rPr>
        <w:t xml:space="preserve">gibi </w:t>
      </w:r>
      <w:r w:rsidRPr="0028071F">
        <w:rPr>
          <w:sz w:val="22"/>
          <w:szCs w:val="22"/>
        </w:rPr>
        <w:t xml:space="preserve">sözleşme dışı üretilmiş tütünleri de Gıda, Tarım </w:t>
      </w:r>
      <w:r w:rsidRPr="0028071F">
        <w:rPr>
          <w:spacing w:val="-3"/>
          <w:sz w:val="22"/>
          <w:szCs w:val="22"/>
        </w:rPr>
        <w:t xml:space="preserve">ve </w:t>
      </w:r>
      <w:r w:rsidRPr="0028071F">
        <w:rPr>
          <w:sz w:val="22"/>
          <w:szCs w:val="22"/>
        </w:rPr>
        <w:t xml:space="preserve">Hayvancılık Bakanlığına bildirmek kaydı ile satın alabilirler. </w:t>
      </w:r>
      <w:r w:rsidRPr="0028071F">
        <w:rPr>
          <w:spacing w:val="-3"/>
          <w:sz w:val="22"/>
          <w:szCs w:val="22"/>
        </w:rPr>
        <w:t xml:space="preserve">Gıda, </w:t>
      </w:r>
      <w:r w:rsidRPr="0028071F">
        <w:rPr>
          <w:sz w:val="22"/>
          <w:szCs w:val="22"/>
        </w:rPr>
        <w:t xml:space="preserve">Tarım </w:t>
      </w:r>
      <w:r w:rsidRPr="0028071F">
        <w:rPr>
          <w:spacing w:val="-3"/>
          <w:sz w:val="22"/>
          <w:szCs w:val="22"/>
        </w:rPr>
        <w:t xml:space="preserve">ve </w:t>
      </w:r>
      <w:r w:rsidRPr="0028071F">
        <w:rPr>
          <w:sz w:val="22"/>
          <w:szCs w:val="22"/>
        </w:rPr>
        <w:t xml:space="preserve">Hayvancılık Bakanlığının izni ile tütün iç </w:t>
      </w:r>
      <w:r w:rsidRPr="0028071F">
        <w:rPr>
          <w:spacing w:val="-3"/>
          <w:sz w:val="22"/>
          <w:szCs w:val="22"/>
        </w:rPr>
        <w:t xml:space="preserve">ve </w:t>
      </w:r>
      <w:r w:rsidRPr="0028071F">
        <w:rPr>
          <w:sz w:val="22"/>
          <w:szCs w:val="22"/>
        </w:rPr>
        <w:t xml:space="preserve">dış ticareti </w:t>
      </w:r>
      <w:r w:rsidRPr="0028071F">
        <w:rPr>
          <w:spacing w:val="-3"/>
          <w:sz w:val="22"/>
          <w:szCs w:val="22"/>
        </w:rPr>
        <w:t xml:space="preserve">ve </w:t>
      </w:r>
      <w:r w:rsidRPr="0028071F">
        <w:rPr>
          <w:sz w:val="22"/>
          <w:szCs w:val="22"/>
        </w:rPr>
        <w:t xml:space="preserve">sarmalık kıyılmış tütün üretim </w:t>
      </w:r>
      <w:r w:rsidRPr="0028071F">
        <w:rPr>
          <w:spacing w:val="-3"/>
          <w:sz w:val="22"/>
          <w:szCs w:val="22"/>
        </w:rPr>
        <w:t xml:space="preserve">ve </w:t>
      </w:r>
      <w:r w:rsidRPr="0028071F">
        <w:rPr>
          <w:sz w:val="22"/>
          <w:szCs w:val="22"/>
        </w:rPr>
        <w:t>ticaretini yapabilirler.</w:t>
      </w:r>
      <w:r w:rsidRPr="0028071F">
        <w:rPr>
          <w:spacing w:val="-2"/>
          <w:sz w:val="22"/>
          <w:szCs w:val="22"/>
        </w:rPr>
        <w:t xml:space="preserve"> </w:t>
      </w:r>
      <w:r w:rsidRPr="0028071F">
        <w:rPr>
          <w:spacing w:val="-3"/>
          <w:position w:val="6"/>
          <w:sz w:val="22"/>
          <w:szCs w:val="22"/>
        </w:rPr>
        <w:t>(2)</w:t>
      </w:r>
    </w:p>
    <w:p w:rsidR="0028071F" w:rsidRDefault="0028071F" w:rsidP="0028071F">
      <w:pPr>
        <w:pStyle w:val="GvdeMetni"/>
        <w:spacing w:before="14" w:line="254" w:lineRule="auto"/>
        <w:ind w:left="0" w:right="-19" w:firstLine="0"/>
        <w:rPr>
          <w:spacing w:val="-3"/>
          <w:position w:val="6"/>
          <w:sz w:val="22"/>
          <w:szCs w:val="22"/>
        </w:rPr>
      </w:pPr>
    </w:p>
    <w:p w:rsidR="007E5CD5" w:rsidRPr="0028071F" w:rsidRDefault="00A10E8D" w:rsidP="0028071F">
      <w:pPr>
        <w:spacing w:before="16"/>
        <w:ind w:right="-19"/>
        <w:rPr>
          <w:i/>
        </w:rPr>
      </w:pPr>
      <w:r w:rsidRPr="0028071F">
        <w:rPr>
          <w:i/>
        </w:rPr>
        <w:t>Tarımsal destekleme</w:t>
      </w:r>
    </w:p>
    <w:p w:rsidR="007E5CD5" w:rsidRPr="0028071F" w:rsidRDefault="00A10E8D" w:rsidP="0028071F">
      <w:pPr>
        <w:pStyle w:val="Balk3"/>
        <w:spacing w:before="33" w:line="200" w:lineRule="exact"/>
        <w:ind w:left="0" w:right="-19"/>
        <w:rPr>
          <w:sz w:val="22"/>
          <w:szCs w:val="22"/>
        </w:rPr>
      </w:pPr>
      <w:r w:rsidRPr="0028071F">
        <w:rPr>
          <w:sz w:val="22"/>
          <w:szCs w:val="22"/>
        </w:rPr>
        <w:t>Madde 7 — (Mülga: 24/7/2008-5793/47 md.)</w:t>
      </w:r>
    </w:p>
    <w:p w:rsidR="004E7968" w:rsidRDefault="004E7968" w:rsidP="0028071F">
      <w:pPr>
        <w:spacing w:line="214" w:lineRule="exact"/>
        <w:ind w:right="-19"/>
        <w:rPr>
          <w:i/>
        </w:rPr>
      </w:pPr>
    </w:p>
    <w:p w:rsidR="004E7968" w:rsidRDefault="004E7968" w:rsidP="0028071F">
      <w:pPr>
        <w:spacing w:line="214" w:lineRule="exact"/>
        <w:ind w:right="-19"/>
        <w:rPr>
          <w:i/>
        </w:rPr>
      </w:pPr>
    </w:p>
    <w:p w:rsidR="004E7968" w:rsidRDefault="004E7968" w:rsidP="0028071F">
      <w:pPr>
        <w:spacing w:line="214" w:lineRule="exact"/>
        <w:ind w:right="-19"/>
        <w:rPr>
          <w:i/>
        </w:rPr>
      </w:pPr>
    </w:p>
    <w:p w:rsidR="004E7968" w:rsidRDefault="004E7968" w:rsidP="0028071F">
      <w:pPr>
        <w:spacing w:line="214" w:lineRule="exact"/>
        <w:ind w:right="-19"/>
        <w:rPr>
          <w:i/>
        </w:rPr>
      </w:pPr>
    </w:p>
    <w:p w:rsidR="004E7968" w:rsidRDefault="004E7968" w:rsidP="0028071F">
      <w:pPr>
        <w:spacing w:line="214" w:lineRule="exact"/>
        <w:ind w:right="-19"/>
        <w:rPr>
          <w:i/>
        </w:rPr>
      </w:pPr>
    </w:p>
    <w:p w:rsidR="004E7968" w:rsidRDefault="004E7968" w:rsidP="0028071F">
      <w:pPr>
        <w:spacing w:line="214" w:lineRule="exact"/>
        <w:ind w:right="-19"/>
        <w:rPr>
          <w:i/>
        </w:rPr>
      </w:pPr>
    </w:p>
    <w:p w:rsidR="004E7968" w:rsidRDefault="004E7968" w:rsidP="0028071F">
      <w:pPr>
        <w:spacing w:line="214" w:lineRule="exact"/>
        <w:ind w:right="-19"/>
        <w:rPr>
          <w:i/>
        </w:rPr>
      </w:pPr>
    </w:p>
    <w:p w:rsidR="007E5CD5" w:rsidRPr="0028071F" w:rsidRDefault="00A10E8D" w:rsidP="0028071F">
      <w:pPr>
        <w:spacing w:line="214" w:lineRule="exact"/>
        <w:ind w:right="-19"/>
        <w:rPr>
          <w:i/>
        </w:rPr>
      </w:pPr>
      <w:r w:rsidRPr="0028071F">
        <w:rPr>
          <w:i/>
        </w:rPr>
        <w:lastRenderedPageBreak/>
        <w:t xml:space="preserve">Cezai hükümler </w:t>
      </w:r>
      <w:r w:rsidRPr="0028071F">
        <w:rPr>
          <w:i/>
          <w:position w:val="7"/>
        </w:rPr>
        <w:t>(3)</w:t>
      </w:r>
    </w:p>
    <w:p w:rsidR="007E5CD5" w:rsidRPr="0028071F" w:rsidRDefault="00A10E8D" w:rsidP="0028071F">
      <w:pPr>
        <w:pStyle w:val="Balk3"/>
        <w:spacing w:before="23"/>
        <w:ind w:left="0" w:right="-19"/>
        <w:rPr>
          <w:sz w:val="22"/>
          <w:szCs w:val="22"/>
        </w:rPr>
      </w:pPr>
      <w:r w:rsidRPr="0028071F">
        <w:rPr>
          <w:sz w:val="22"/>
          <w:szCs w:val="22"/>
        </w:rPr>
        <w:t>Madde 8 — (Değişik: 3/4/2008-5752/3 md.)</w:t>
      </w:r>
    </w:p>
    <w:p w:rsidR="007E5CD5" w:rsidRPr="0028071F" w:rsidRDefault="00A10E8D" w:rsidP="0028071F">
      <w:pPr>
        <w:pStyle w:val="GvdeMetni"/>
        <w:spacing w:before="32" w:line="278" w:lineRule="auto"/>
        <w:ind w:left="0" w:right="-19" w:firstLine="0"/>
        <w:rPr>
          <w:sz w:val="22"/>
          <w:szCs w:val="22"/>
        </w:rPr>
      </w:pPr>
      <w:r w:rsidRPr="0028071F">
        <w:rPr>
          <w:sz w:val="22"/>
          <w:szCs w:val="22"/>
        </w:rPr>
        <w:t xml:space="preserve">Ticari amaç olmaksızın, kendi ürettiği ürünleri kullanarak şahsi tüketimi için elli kilogramı aşmayan sarmalık kıyılmış tütün elde eden </w:t>
      </w:r>
      <w:r w:rsidRPr="0028071F">
        <w:rPr>
          <w:spacing w:val="-4"/>
          <w:sz w:val="22"/>
          <w:szCs w:val="22"/>
        </w:rPr>
        <w:t xml:space="preserve">veya </w:t>
      </w:r>
      <w:r w:rsidRPr="0028071F">
        <w:rPr>
          <w:sz w:val="22"/>
          <w:szCs w:val="22"/>
        </w:rPr>
        <w:t xml:space="preserve">üçyüzelli </w:t>
      </w:r>
      <w:r w:rsidRPr="0028071F">
        <w:rPr>
          <w:spacing w:val="-3"/>
          <w:sz w:val="22"/>
          <w:szCs w:val="22"/>
        </w:rPr>
        <w:t xml:space="preserve">litreyi </w:t>
      </w:r>
      <w:r w:rsidRPr="0028071F">
        <w:rPr>
          <w:sz w:val="22"/>
          <w:szCs w:val="22"/>
        </w:rPr>
        <w:t xml:space="preserve">aşmayan fermente alkollü içki imal edenler haricinde, </w:t>
      </w:r>
      <w:r w:rsidRPr="0028071F">
        <w:rPr>
          <w:spacing w:val="-3"/>
          <w:sz w:val="22"/>
          <w:szCs w:val="22"/>
        </w:rPr>
        <w:t xml:space="preserve">Gıda, </w:t>
      </w:r>
      <w:r w:rsidRPr="0028071F">
        <w:rPr>
          <w:sz w:val="22"/>
          <w:szCs w:val="22"/>
        </w:rPr>
        <w:t xml:space="preserve">Tarım </w:t>
      </w:r>
      <w:r w:rsidRPr="0028071F">
        <w:rPr>
          <w:spacing w:val="-3"/>
          <w:sz w:val="22"/>
          <w:szCs w:val="22"/>
        </w:rPr>
        <w:t xml:space="preserve">ve </w:t>
      </w:r>
      <w:r w:rsidRPr="0028071F">
        <w:rPr>
          <w:sz w:val="22"/>
          <w:szCs w:val="22"/>
        </w:rPr>
        <w:t xml:space="preserve">Hayvancılık Bakanlığından tesis kurma </w:t>
      </w:r>
      <w:r w:rsidRPr="0028071F">
        <w:rPr>
          <w:spacing w:val="-3"/>
          <w:sz w:val="22"/>
          <w:szCs w:val="22"/>
        </w:rPr>
        <w:t xml:space="preserve">ve faaliyet  </w:t>
      </w:r>
      <w:r w:rsidRPr="0028071F">
        <w:rPr>
          <w:sz w:val="22"/>
          <w:szCs w:val="22"/>
        </w:rPr>
        <w:t xml:space="preserve">izni almadan; tütün işleyenler </w:t>
      </w:r>
      <w:r w:rsidRPr="0028071F">
        <w:rPr>
          <w:spacing w:val="-4"/>
          <w:sz w:val="22"/>
          <w:szCs w:val="22"/>
        </w:rPr>
        <w:t xml:space="preserve">veya </w:t>
      </w:r>
      <w:r w:rsidRPr="0028071F">
        <w:rPr>
          <w:sz w:val="22"/>
          <w:szCs w:val="22"/>
        </w:rPr>
        <w:t xml:space="preserve">tütün mamulleri, etil alkol, metanol </w:t>
      </w:r>
      <w:r w:rsidRPr="0028071F">
        <w:rPr>
          <w:spacing w:val="-5"/>
          <w:sz w:val="22"/>
          <w:szCs w:val="22"/>
        </w:rPr>
        <w:t xml:space="preserve">ya </w:t>
      </w:r>
      <w:r w:rsidRPr="0028071F">
        <w:rPr>
          <w:sz w:val="22"/>
          <w:szCs w:val="22"/>
        </w:rPr>
        <w:t xml:space="preserve">da alkollü içki üretmek üzere fabrika, tesis </w:t>
      </w:r>
      <w:r w:rsidRPr="0028071F">
        <w:rPr>
          <w:spacing w:val="-3"/>
          <w:sz w:val="22"/>
          <w:szCs w:val="22"/>
        </w:rPr>
        <w:t xml:space="preserve">veya </w:t>
      </w:r>
      <w:r w:rsidRPr="0028071F">
        <w:rPr>
          <w:sz w:val="22"/>
          <w:szCs w:val="22"/>
        </w:rPr>
        <w:t xml:space="preserve">imalathane kuran </w:t>
      </w:r>
      <w:r w:rsidRPr="0028071F">
        <w:rPr>
          <w:spacing w:val="-3"/>
          <w:sz w:val="22"/>
          <w:szCs w:val="22"/>
        </w:rPr>
        <w:t xml:space="preserve">ve </w:t>
      </w:r>
      <w:r w:rsidRPr="0028071F">
        <w:rPr>
          <w:sz w:val="22"/>
          <w:szCs w:val="22"/>
        </w:rPr>
        <w:t xml:space="preserve">işletenler bir yıldan üç yıla kadar hapis </w:t>
      </w:r>
      <w:r w:rsidRPr="0028071F">
        <w:rPr>
          <w:spacing w:val="-3"/>
          <w:sz w:val="22"/>
          <w:szCs w:val="22"/>
        </w:rPr>
        <w:t xml:space="preserve">ve </w:t>
      </w:r>
      <w:r w:rsidRPr="0028071F">
        <w:rPr>
          <w:sz w:val="22"/>
          <w:szCs w:val="22"/>
        </w:rPr>
        <w:t xml:space="preserve">beşbin günden onbin güne kadar adlî para cezası ile cezalandırılır. Bu Kanunun 6 ncı maddesinin ikinci </w:t>
      </w:r>
      <w:r w:rsidRPr="0028071F">
        <w:rPr>
          <w:spacing w:val="-3"/>
          <w:sz w:val="22"/>
          <w:szCs w:val="22"/>
        </w:rPr>
        <w:t xml:space="preserve">ve </w:t>
      </w:r>
      <w:r w:rsidRPr="0028071F">
        <w:rPr>
          <w:sz w:val="22"/>
          <w:szCs w:val="22"/>
        </w:rPr>
        <w:t xml:space="preserve">üçüncü fıkralarına aykırı hareket edenler ile tesislerinde izin verilen kategori dışında faaliyette bulunanlara da </w:t>
      </w:r>
      <w:r w:rsidRPr="0028071F">
        <w:rPr>
          <w:spacing w:val="-3"/>
          <w:sz w:val="22"/>
          <w:szCs w:val="22"/>
        </w:rPr>
        <w:t xml:space="preserve">aynı </w:t>
      </w:r>
      <w:proofErr w:type="gramStart"/>
      <w:r w:rsidRPr="0028071F">
        <w:rPr>
          <w:spacing w:val="-3"/>
          <w:sz w:val="22"/>
          <w:szCs w:val="22"/>
        </w:rPr>
        <w:t xml:space="preserve">ceza  </w:t>
      </w:r>
      <w:r w:rsidRPr="0028071F">
        <w:rPr>
          <w:sz w:val="22"/>
          <w:szCs w:val="22"/>
        </w:rPr>
        <w:t>verilir</w:t>
      </w:r>
      <w:proofErr w:type="gramEnd"/>
      <w:r w:rsidRPr="0028071F">
        <w:rPr>
          <w:sz w:val="22"/>
          <w:szCs w:val="22"/>
        </w:rPr>
        <w:t>.</w:t>
      </w:r>
      <w:r w:rsidRPr="0028071F">
        <w:rPr>
          <w:position w:val="6"/>
          <w:sz w:val="22"/>
          <w:szCs w:val="22"/>
        </w:rPr>
        <w:t>(4)</w:t>
      </w:r>
    </w:p>
    <w:p w:rsidR="007E5CD5" w:rsidRPr="0028071F" w:rsidRDefault="00A10E8D" w:rsidP="0028071F">
      <w:pPr>
        <w:pStyle w:val="Balk3"/>
        <w:spacing w:before="95" w:line="278" w:lineRule="auto"/>
        <w:ind w:left="0" w:right="-19"/>
        <w:rPr>
          <w:sz w:val="22"/>
          <w:szCs w:val="22"/>
        </w:rPr>
      </w:pPr>
      <w:r w:rsidRPr="0028071F">
        <w:rPr>
          <w:sz w:val="22"/>
          <w:szCs w:val="22"/>
        </w:rPr>
        <w:t>(Mülga ikinci fıkra: 28/3/2013-6455/31 md.) (Mülga üçüncü fıkra: 28/3/2013-6455/31 md.) (Mülga dördüncü fıkra: 28/3/2013-6455/31 md.)</w:t>
      </w:r>
    </w:p>
    <w:p w:rsidR="007E5CD5" w:rsidRPr="0028071F" w:rsidRDefault="00A10E8D" w:rsidP="0028071F">
      <w:pPr>
        <w:pStyle w:val="GvdeMetni"/>
        <w:spacing w:before="1" w:line="276" w:lineRule="auto"/>
        <w:ind w:left="0" w:right="-19" w:firstLine="0"/>
        <w:rPr>
          <w:sz w:val="22"/>
          <w:szCs w:val="22"/>
        </w:rPr>
      </w:pPr>
      <w:r w:rsidRPr="0028071F">
        <w:rPr>
          <w:sz w:val="22"/>
          <w:szCs w:val="22"/>
        </w:rPr>
        <w:t xml:space="preserve">Tütün, tütün mamulleri, etil alkol, metanol ve alkollü içkiler piyasasında Gıda, Tarım ve Hayvancılık Bakanlığından gerekli izinleri alarak veya almadan mal veya hizmet üreten, işleyen, ihraç veya ithal eden, pazarlayan, alan veya satan gerçek ve tüzel kişilere aşağıda yazılı idarî yaptırımlar uygulanır: </w:t>
      </w:r>
      <w:r w:rsidRPr="0028071F">
        <w:rPr>
          <w:position w:val="6"/>
          <w:sz w:val="22"/>
          <w:szCs w:val="22"/>
        </w:rPr>
        <w:t>(1)</w:t>
      </w:r>
    </w:p>
    <w:p w:rsidR="007E5CD5" w:rsidRPr="0028071F" w:rsidRDefault="00A10E8D" w:rsidP="004E7968">
      <w:pPr>
        <w:pStyle w:val="ListeParagraf"/>
        <w:numPr>
          <w:ilvl w:val="1"/>
          <w:numId w:val="10"/>
        </w:numPr>
        <w:tabs>
          <w:tab w:val="left" w:pos="284"/>
        </w:tabs>
        <w:spacing w:before="2" w:line="278" w:lineRule="auto"/>
        <w:ind w:left="0" w:right="-19" w:firstLine="0"/>
      </w:pPr>
      <w:r w:rsidRPr="0028071F">
        <w:rPr>
          <w:spacing w:val="-4"/>
        </w:rPr>
        <w:t xml:space="preserve">Bu </w:t>
      </w:r>
      <w:r w:rsidRPr="0028071F">
        <w:t xml:space="preserve">Kanun </w:t>
      </w:r>
      <w:r w:rsidRPr="0028071F">
        <w:rPr>
          <w:spacing w:val="-4"/>
        </w:rPr>
        <w:t xml:space="preserve">veya </w:t>
      </w:r>
      <w:r w:rsidRPr="0028071F">
        <w:t xml:space="preserve">ilgili mevzuat gereğince </w:t>
      </w:r>
      <w:r w:rsidRPr="0028071F">
        <w:rPr>
          <w:spacing w:val="-3"/>
        </w:rPr>
        <w:t xml:space="preserve">Gıda, </w:t>
      </w:r>
      <w:r w:rsidRPr="0028071F">
        <w:t xml:space="preserve">Tarım </w:t>
      </w:r>
      <w:r w:rsidRPr="0028071F">
        <w:rPr>
          <w:spacing w:val="-3"/>
        </w:rPr>
        <w:t xml:space="preserve">ve </w:t>
      </w:r>
      <w:r w:rsidRPr="0028071F">
        <w:t xml:space="preserve">Hayvancılık Bakanlığı tarafından istenilen ticari faaliyetlerini gösterir satış </w:t>
      </w:r>
      <w:r w:rsidRPr="0028071F">
        <w:rPr>
          <w:spacing w:val="-4"/>
        </w:rPr>
        <w:t xml:space="preserve">veya </w:t>
      </w:r>
      <w:r w:rsidRPr="0028071F">
        <w:rPr>
          <w:spacing w:val="-3"/>
        </w:rPr>
        <w:t xml:space="preserve">faaliyet </w:t>
      </w:r>
      <w:r w:rsidRPr="0028071F">
        <w:t xml:space="preserve">raporlarını </w:t>
      </w:r>
      <w:r w:rsidRPr="0028071F">
        <w:rPr>
          <w:spacing w:val="-4"/>
        </w:rPr>
        <w:t xml:space="preserve">veya </w:t>
      </w:r>
      <w:r w:rsidRPr="0028071F">
        <w:t xml:space="preserve">bilgi, belge </w:t>
      </w:r>
      <w:proofErr w:type="gramStart"/>
      <w:r w:rsidRPr="0028071F">
        <w:rPr>
          <w:spacing w:val="-3"/>
        </w:rPr>
        <w:t xml:space="preserve">ve  </w:t>
      </w:r>
      <w:r w:rsidRPr="0028071F">
        <w:t>numuneleri</w:t>
      </w:r>
      <w:proofErr w:type="gramEnd"/>
      <w:r w:rsidRPr="0028071F">
        <w:t xml:space="preserve">  yazılı </w:t>
      </w:r>
      <w:r w:rsidRPr="0028071F">
        <w:rPr>
          <w:spacing w:val="-3"/>
        </w:rPr>
        <w:t xml:space="preserve">uyarıya </w:t>
      </w:r>
      <w:r w:rsidRPr="0028071F">
        <w:t xml:space="preserve">rağmen belirlenen süre içinde vermeyenlere, yanlış </w:t>
      </w:r>
      <w:r w:rsidRPr="0028071F">
        <w:rPr>
          <w:spacing w:val="-4"/>
        </w:rPr>
        <w:t xml:space="preserve">veya </w:t>
      </w:r>
      <w:r w:rsidRPr="0028071F">
        <w:t xml:space="preserve">yanıltıcı bilgi </w:t>
      </w:r>
      <w:r w:rsidRPr="0028071F">
        <w:rPr>
          <w:spacing w:val="-3"/>
        </w:rPr>
        <w:t xml:space="preserve">veya </w:t>
      </w:r>
      <w:r w:rsidRPr="0028071F">
        <w:t xml:space="preserve">belge verenlere, gerekli tesis </w:t>
      </w:r>
      <w:r w:rsidRPr="0028071F">
        <w:rPr>
          <w:spacing w:val="-3"/>
        </w:rPr>
        <w:t xml:space="preserve">ve </w:t>
      </w:r>
      <w:r w:rsidRPr="0028071F">
        <w:t xml:space="preserve">yerleri </w:t>
      </w:r>
      <w:r w:rsidRPr="0028071F">
        <w:rPr>
          <w:spacing w:val="-3"/>
        </w:rPr>
        <w:t xml:space="preserve">incelemeye </w:t>
      </w:r>
      <w:r w:rsidRPr="0028071F">
        <w:t>açmayanlara ellibin Yeni Türk Lirasından ikiyüzellibin Yeni Türk Lirasına kadar idarî para cezası</w:t>
      </w:r>
      <w:r w:rsidRPr="0028071F">
        <w:rPr>
          <w:spacing w:val="-23"/>
        </w:rPr>
        <w:t xml:space="preserve"> </w:t>
      </w:r>
      <w:r w:rsidRPr="0028071F">
        <w:t>verilir.</w:t>
      </w:r>
    </w:p>
    <w:p w:rsidR="007E5CD5" w:rsidRPr="0028071F" w:rsidRDefault="00A10E8D" w:rsidP="004E7968">
      <w:pPr>
        <w:pStyle w:val="ListeParagraf"/>
        <w:numPr>
          <w:ilvl w:val="1"/>
          <w:numId w:val="10"/>
        </w:numPr>
        <w:tabs>
          <w:tab w:val="left" w:pos="284"/>
          <w:tab w:val="left" w:pos="1070"/>
        </w:tabs>
        <w:spacing w:line="278" w:lineRule="auto"/>
        <w:ind w:left="0" w:right="-19" w:firstLine="0"/>
      </w:pPr>
      <w:r w:rsidRPr="0028071F">
        <w:t xml:space="preserve">Üreticiden satın aldıkları tütünleri satış merkezlerine </w:t>
      </w:r>
      <w:r w:rsidRPr="0028071F">
        <w:rPr>
          <w:spacing w:val="-4"/>
        </w:rPr>
        <w:t xml:space="preserve">veya </w:t>
      </w:r>
      <w:r w:rsidRPr="0028071F">
        <w:t xml:space="preserve">Gıda, Tarım </w:t>
      </w:r>
      <w:r w:rsidRPr="0028071F">
        <w:rPr>
          <w:spacing w:val="-3"/>
        </w:rPr>
        <w:t xml:space="preserve">ve </w:t>
      </w:r>
      <w:r w:rsidRPr="0028071F">
        <w:t xml:space="preserve">Hayvancılık Bakanlığına tescil ettirmeyenlere, </w:t>
      </w:r>
      <w:r w:rsidRPr="0028071F">
        <w:rPr>
          <w:spacing w:val="-3"/>
        </w:rPr>
        <w:t xml:space="preserve">yazılı </w:t>
      </w:r>
      <w:r w:rsidRPr="0028071F">
        <w:t xml:space="preserve">sözleşme </w:t>
      </w:r>
      <w:r w:rsidRPr="0028071F">
        <w:rPr>
          <w:spacing w:val="-3"/>
        </w:rPr>
        <w:t xml:space="preserve">yapma </w:t>
      </w:r>
      <w:r w:rsidRPr="0028071F">
        <w:t xml:space="preserve">tarihine uymayanlara, işleme açılış </w:t>
      </w:r>
      <w:r w:rsidRPr="0028071F">
        <w:rPr>
          <w:spacing w:val="-3"/>
        </w:rPr>
        <w:t xml:space="preserve">ve </w:t>
      </w:r>
      <w:r w:rsidRPr="0028071F">
        <w:t xml:space="preserve">kapanışları ile tütün stoklarını </w:t>
      </w:r>
      <w:r w:rsidRPr="0028071F">
        <w:rPr>
          <w:spacing w:val="-3"/>
        </w:rPr>
        <w:t xml:space="preserve">ve </w:t>
      </w:r>
      <w:r w:rsidRPr="0028071F">
        <w:t xml:space="preserve">tütün depolarını süresi içinde bildirmeyenlere, izinsiz standart dışı işleme yapanlara, </w:t>
      </w:r>
      <w:r w:rsidRPr="0028071F">
        <w:rPr>
          <w:spacing w:val="-3"/>
        </w:rPr>
        <w:t xml:space="preserve">bu </w:t>
      </w:r>
      <w:r w:rsidRPr="0028071F">
        <w:t xml:space="preserve">Kanunda tütün eksperi unvanına sahip olanlar tarafından yapılması öngörülen işleri yetkisiz kişilere yaptıranlara, </w:t>
      </w:r>
      <w:r w:rsidRPr="0028071F">
        <w:rPr>
          <w:spacing w:val="-3"/>
        </w:rPr>
        <w:t xml:space="preserve">yazılı </w:t>
      </w:r>
      <w:r w:rsidRPr="0028071F">
        <w:t xml:space="preserve">sözleşme esası </w:t>
      </w:r>
      <w:r w:rsidRPr="0028071F">
        <w:rPr>
          <w:spacing w:val="-3"/>
        </w:rPr>
        <w:t xml:space="preserve">veya </w:t>
      </w:r>
      <w:r w:rsidRPr="0028071F">
        <w:t xml:space="preserve">açık artırma yöntemi ile yapılan alım satım kapsamındaki yükümlülüklerini süresi içinde yerine getirmeyenlere onbin Yeni Türk Lirasından ellibin Yeni Türk Lirasına kadar idarî para </w:t>
      </w:r>
      <w:r w:rsidRPr="0028071F">
        <w:rPr>
          <w:spacing w:val="-3"/>
        </w:rPr>
        <w:t xml:space="preserve">cezası </w:t>
      </w:r>
      <w:r w:rsidRPr="0028071F">
        <w:t xml:space="preserve">verilir. Bu hüküm Gıda, Tarım </w:t>
      </w:r>
      <w:r w:rsidRPr="0028071F">
        <w:rPr>
          <w:spacing w:val="-3"/>
        </w:rPr>
        <w:t xml:space="preserve">ve </w:t>
      </w:r>
      <w:r w:rsidRPr="0028071F">
        <w:t xml:space="preserve">Hayvancılık Bakanlığından izin almadan bir </w:t>
      </w:r>
      <w:r w:rsidRPr="0028071F">
        <w:rPr>
          <w:spacing w:val="-3"/>
        </w:rPr>
        <w:t xml:space="preserve">yere mahsus </w:t>
      </w:r>
      <w:r w:rsidRPr="0028071F">
        <w:t xml:space="preserve">tütün çeşidinin tohum </w:t>
      </w:r>
      <w:r w:rsidRPr="0028071F">
        <w:rPr>
          <w:spacing w:val="-3"/>
        </w:rPr>
        <w:t xml:space="preserve">veya </w:t>
      </w:r>
      <w:r w:rsidRPr="0028071F">
        <w:t xml:space="preserve">fidelerini başka çeşitlere ayrılmış olan yerlere ekenler, dikenler </w:t>
      </w:r>
      <w:r w:rsidRPr="0028071F">
        <w:rPr>
          <w:spacing w:val="-4"/>
        </w:rPr>
        <w:t xml:space="preserve">veya </w:t>
      </w:r>
      <w:r w:rsidRPr="0028071F">
        <w:t xml:space="preserve">bu amaçlarla taşıyanlar hakkında </w:t>
      </w:r>
      <w:r w:rsidRPr="0028071F">
        <w:rPr>
          <w:spacing w:val="-3"/>
        </w:rPr>
        <w:t>da</w:t>
      </w:r>
      <w:r w:rsidRPr="0028071F">
        <w:rPr>
          <w:spacing w:val="-16"/>
        </w:rPr>
        <w:t xml:space="preserve"> </w:t>
      </w:r>
      <w:r w:rsidRPr="0028071F">
        <w:t>uygulanır.</w:t>
      </w:r>
    </w:p>
    <w:p w:rsidR="007E5CD5" w:rsidRPr="0028071F" w:rsidRDefault="00A10E8D" w:rsidP="004E7968">
      <w:pPr>
        <w:pStyle w:val="ListeParagraf"/>
        <w:numPr>
          <w:ilvl w:val="1"/>
          <w:numId w:val="10"/>
        </w:numPr>
        <w:tabs>
          <w:tab w:val="left" w:pos="284"/>
        </w:tabs>
        <w:spacing w:line="278" w:lineRule="auto"/>
        <w:ind w:left="0" w:right="-19" w:firstLine="0"/>
      </w:pPr>
      <w:r w:rsidRPr="0028071F">
        <w:t xml:space="preserve">İzin almadan </w:t>
      </w:r>
      <w:r w:rsidRPr="0028071F">
        <w:rPr>
          <w:spacing w:val="-4"/>
        </w:rPr>
        <w:t xml:space="preserve">veya </w:t>
      </w:r>
      <w:r w:rsidRPr="0028071F">
        <w:t xml:space="preserve">güncelleme yapmadan, ana girdilerde </w:t>
      </w:r>
      <w:r w:rsidRPr="0028071F">
        <w:rPr>
          <w:spacing w:val="-4"/>
        </w:rPr>
        <w:t xml:space="preserve">veya </w:t>
      </w:r>
      <w:r w:rsidRPr="0028071F">
        <w:t xml:space="preserve">ürün ambalajında değişiklik yaparak </w:t>
      </w:r>
      <w:r w:rsidRPr="0028071F">
        <w:rPr>
          <w:spacing w:val="-3"/>
        </w:rPr>
        <w:t xml:space="preserve">ürünleri piyasaya </w:t>
      </w:r>
      <w:r w:rsidRPr="0028071F">
        <w:t xml:space="preserve">arz edenlere ellibin Yeni Türk Lirasından </w:t>
      </w:r>
      <w:r w:rsidRPr="0028071F">
        <w:rPr>
          <w:spacing w:val="-3"/>
        </w:rPr>
        <w:t xml:space="preserve">beşyüzbin </w:t>
      </w:r>
      <w:r w:rsidRPr="0028071F">
        <w:t xml:space="preserve">Yeni Türk Lirasına kadar idarî para </w:t>
      </w:r>
      <w:r w:rsidRPr="0028071F">
        <w:rPr>
          <w:spacing w:val="-3"/>
        </w:rPr>
        <w:t>cezası</w:t>
      </w:r>
      <w:r w:rsidRPr="0028071F">
        <w:rPr>
          <w:spacing w:val="6"/>
        </w:rPr>
        <w:t xml:space="preserve"> </w:t>
      </w:r>
      <w:r w:rsidRPr="0028071F">
        <w:t>verilir.</w:t>
      </w:r>
    </w:p>
    <w:p w:rsidR="007E5CD5" w:rsidRPr="0028071F" w:rsidRDefault="00A10E8D" w:rsidP="004E7968">
      <w:pPr>
        <w:pStyle w:val="ListeParagraf"/>
        <w:numPr>
          <w:ilvl w:val="1"/>
          <w:numId w:val="10"/>
        </w:numPr>
        <w:tabs>
          <w:tab w:val="left" w:pos="284"/>
        </w:tabs>
        <w:spacing w:line="278" w:lineRule="auto"/>
        <w:ind w:left="0" w:right="-19" w:firstLine="0"/>
      </w:pPr>
      <w:r w:rsidRPr="0028071F">
        <w:rPr>
          <w:spacing w:val="-3"/>
        </w:rPr>
        <w:t xml:space="preserve">Gıda, </w:t>
      </w:r>
      <w:r w:rsidRPr="0028071F">
        <w:t xml:space="preserve">Tarım </w:t>
      </w:r>
      <w:r w:rsidRPr="0028071F">
        <w:rPr>
          <w:spacing w:val="-3"/>
        </w:rPr>
        <w:t xml:space="preserve">ve </w:t>
      </w:r>
      <w:r w:rsidRPr="0028071F">
        <w:t xml:space="preserve">Hayvancılık Bakanlığından izin almaksızın işleme </w:t>
      </w:r>
      <w:r w:rsidRPr="0028071F">
        <w:rPr>
          <w:spacing w:val="-3"/>
        </w:rPr>
        <w:t xml:space="preserve">veya </w:t>
      </w:r>
      <w:r w:rsidRPr="0028071F">
        <w:t xml:space="preserve">üretim tesislerinde proje tadilat kapsamındaki işlemleri yapan, kurulu makinelerini </w:t>
      </w:r>
      <w:r w:rsidRPr="0028071F">
        <w:rPr>
          <w:spacing w:val="-3"/>
        </w:rPr>
        <w:t xml:space="preserve">ülke </w:t>
      </w:r>
      <w:r w:rsidRPr="0028071F">
        <w:t xml:space="preserve">içerisinde kısmen </w:t>
      </w:r>
      <w:r w:rsidRPr="0028071F">
        <w:rPr>
          <w:spacing w:val="-4"/>
        </w:rPr>
        <w:t xml:space="preserve">veya </w:t>
      </w:r>
      <w:r w:rsidRPr="0028071F">
        <w:t xml:space="preserve">tamamen </w:t>
      </w:r>
      <w:r w:rsidRPr="0028071F">
        <w:rPr>
          <w:spacing w:val="-3"/>
        </w:rPr>
        <w:t xml:space="preserve">aynı </w:t>
      </w:r>
      <w:r w:rsidRPr="0028071F">
        <w:t xml:space="preserve">firma tarafından kurulan </w:t>
      </w:r>
      <w:r w:rsidRPr="0028071F">
        <w:rPr>
          <w:spacing w:val="-3"/>
        </w:rPr>
        <w:t xml:space="preserve">yeni veya </w:t>
      </w:r>
      <w:r w:rsidRPr="0028071F">
        <w:t xml:space="preserve">eski bir </w:t>
      </w:r>
      <w:r w:rsidRPr="0028071F">
        <w:rPr>
          <w:spacing w:val="-3"/>
        </w:rPr>
        <w:t xml:space="preserve">fabrikaya </w:t>
      </w:r>
      <w:r w:rsidRPr="0028071F">
        <w:t xml:space="preserve">nakleden, başka </w:t>
      </w:r>
      <w:r w:rsidRPr="0028071F">
        <w:rPr>
          <w:spacing w:val="-3"/>
        </w:rPr>
        <w:t xml:space="preserve">bir firmaya </w:t>
      </w:r>
      <w:r w:rsidRPr="0028071F">
        <w:t xml:space="preserve">devreden </w:t>
      </w:r>
      <w:r w:rsidRPr="0028071F">
        <w:rPr>
          <w:spacing w:val="-5"/>
        </w:rPr>
        <w:t xml:space="preserve">ya </w:t>
      </w:r>
      <w:r w:rsidRPr="0028071F">
        <w:t xml:space="preserve">da ülke dışına çıkaranlara </w:t>
      </w:r>
      <w:r w:rsidRPr="0028071F">
        <w:rPr>
          <w:spacing w:val="-4"/>
        </w:rPr>
        <w:t xml:space="preserve">veya </w:t>
      </w:r>
      <w:r w:rsidRPr="0028071F">
        <w:t>bildirimde bulunmaksızın faaliyetini sona erdirenlere ellibin Yeni Türk Lirasından</w:t>
      </w:r>
      <w:r w:rsidRPr="0028071F">
        <w:rPr>
          <w:spacing w:val="-6"/>
        </w:rPr>
        <w:t xml:space="preserve"> </w:t>
      </w:r>
      <w:r w:rsidRPr="0028071F">
        <w:t>beşyüzbin</w:t>
      </w:r>
      <w:r w:rsidRPr="0028071F">
        <w:rPr>
          <w:spacing w:val="-3"/>
        </w:rPr>
        <w:t xml:space="preserve"> </w:t>
      </w:r>
      <w:r w:rsidRPr="0028071F">
        <w:t>Yeni</w:t>
      </w:r>
      <w:r w:rsidRPr="0028071F">
        <w:rPr>
          <w:spacing w:val="-5"/>
        </w:rPr>
        <w:t xml:space="preserve"> </w:t>
      </w:r>
      <w:r w:rsidRPr="0028071F">
        <w:t>Türk</w:t>
      </w:r>
      <w:r w:rsidRPr="0028071F">
        <w:rPr>
          <w:spacing w:val="-3"/>
        </w:rPr>
        <w:t xml:space="preserve"> </w:t>
      </w:r>
      <w:r w:rsidRPr="0028071F">
        <w:t>Lirasına</w:t>
      </w:r>
      <w:r w:rsidRPr="0028071F">
        <w:rPr>
          <w:spacing w:val="-2"/>
        </w:rPr>
        <w:t xml:space="preserve"> </w:t>
      </w:r>
      <w:r w:rsidRPr="0028071F">
        <w:t>kadar</w:t>
      </w:r>
      <w:r w:rsidRPr="0028071F">
        <w:rPr>
          <w:spacing w:val="-5"/>
        </w:rPr>
        <w:t xml:space="preserve"> </w:t>
      </w:r>
      <w:r w:rsidRPr="0028071F">
        <w:t>idarî</w:t>
      </w:r>
      <w:r w:rsidRPr="0028071F">
        <w:rPr>
          <w:spacing w:val="-5"/>
        </w:rPr>
        <w:t xml:space="preserve"> </w:t>
      </w:r>
      <w:r w:rsidRPr="0028071F">
        <w:t>para</w:t>
      </w:r>
      <w:r w:rsidRPr="0028071F">
        <w:rPr>
          <w:spacing w:val="-6"/>
        </w:rPr>
        <w:t xml:space="preserve"> </w:t>
      </w:r>
      <w:r w:rsidRPr="0028071F">
        <w:t>cezası</w:t>
      </w:r>
      <w:r w:rsidRPr="0028071F">
        <w:rPr>
          <w:spacing w:val="-5"/>
        </w:rPr>
        <w:t xml:space="preserve"> </w:t>
      </w:r>
      <w:r w:rsidRPr="0028071F">
        <w:t>verilir.</w:t>
      </w:r>
    </w:p>
    <w:p w:rsidR="007E5CD5" w:rsidRPr="0028071F" w:rsidRDefault="00A10E8D" w:rsidP="004E7968">
      <w:pPr>
        <w:pStyle w:val="ListeParagraf"/>
        <w:numPr>
          <w:ilvl w:val="1"/>
          <w:numId w:val="10"/>
        </w:numPr>
        <w:tabs>
          <w:tab w:val="left" w:pos="284"/>
          <w:tab w:val="left" w:pos="1070"/>
        </w:tabs>
        <w:spacing w:before="8" w:line="312" w:lineRule="auto"/>
        <w:ind w:left="0" w:right="-19" w:firstLine="0"/>
        <w:rPr>
          <w:i/>
        </w:rPr>
      </w:pPr>
      <w:r w:rsidRPr="0028071F">
        <w:t xml:space="preserve">Gıda, Tarım </w:t>
      </w:r>
      <w:r w:rsidRPr="0028071F">
        <w:rPr>
          <w:spacing w:val="-3"/>
        </w:rPr>
        <w:t xml:space="preserve">ve </w:t>
      </w:r>
      <w:r w:rsidRPr="0028071F">
        <w:t xml:space="preserve">Hayvancılık Bakanlığından izin almadan </w:t>
      </w:r>
      <w:r w:rsidRPr="0028071F">
        <w:rPr>
          <w:spacing w:val="-5"/>
        </w:rPr>
        <w:t xml:space="preserve">veya </w:t>
      </w:r>
      <w:r w:rsidRPr="0028071F">
        <w:t xml:space="preserve">bildirimde bulunmadan dökme alkollü içkileri </w:t>
      </w:r>
      <w:r w:rsidRPr="0028071F">
        <w:rPr>
          <w:spacing w:val="-3"/>
        </w:rPr>
        <w:t xml:space="preserve">piyasaya </w:t>
      </w:r>
      <w:r w:rsidRPr="0028071F">
        <w:t xml:space="preserve">arz eden, sevkiyatını yapan </w:t>
      </w:r>
      <w:r w:rsidRPr="0028071F">
        <w:rPr>
          <w:spacing w:val="-4"/>
        </w:rPr>
        <w:t xml:space="preserve">veya </w:t>
      </w:r>
      <w:r w:rsidRPr="0028071F">
        <w:t>izin verilen yerlerden farklı yerlerde depolayanlara ikiyüzbin Yeni Türk Lirası</w:t>
      </w:r>
      <w:r w:rsidRPr="0028071F">
        <w:rPr>
          <w:spacing w:val="-32"/>
        </w:rPr>
        <w:t xml:space="preserve"> </w:t>
      </w:r>
      <w:r w:rsidRPr="0028071F">
        <w:t>idarî para cezası verilir.</w:t>
      </w:r>
    </w:p>
    <w:p w:rsidR="007E5CD5" w:rsidRPr="0028071F" w:rsidRDefault="00A10E8D" w:rsidP="004E7968">
      <w:pPr>
        <w:pStyle w:val="ListeParagraf"/>
        <w:numPr>
          <w:ilvl w:val="1"/>
          <w:numId w:val="10"/>
        </w:numPr>
        <w:tabs>
          <w:tab w:val="left" w:pos="284"/>
        </w:tabs>
        <w:spacing w:before="95" w:line="278" w:lineRule="auto"/>
        <w:ind w:left="0" w:right="-19" w:firstLine="0"/>
      </w:pPr>
      <w:r w:rsidRPr="0028071F">
        <w:t xml:space="preserve">Gıda, Tarım </w:t>
      </w:r>
      <w:r w:rsidRPr="0028071F">
        <w:rPr>
          <w:spacing w:val="-3"/>
        </w:rPr>
        <w:t xml:space="preserve">ve </w:t>
      </w:r>
      <w:r w:rsidRPr="0028071F">
        <w:t xml:space="preserve">Hayvancılık Bakanlığından belge almamış kişilerden ürün alan </w:t>
      </w:r>
      <w:r w:rsidRPr="0028071F">
        <w:rPr>
          <w:spacing w:val="-4"/>
        </w:rPr>
        <w:t xml:space="preserve">veya </w:t>
      </w:r>
      <w:r w:rsidRPr="0028071F">
        <w:t xml:space="preserve">bu kişilere ürün satan </w:t>
      </w:r>
      <w:r w:rsidRPr="0028071F">
        <w:rPr>
          <w:spacing w:val="-5"/>
        </w:rPr>
        <w:t xml:space="preserve">ya </w:t>
      </w:r>
      <w:r w:rsidRPr="0028071F">
        <w:t xml:space="preserve">da belgesinde belirtilen işyeri dışında satış yapan toptan </w:t>
      </w:r>
      <w:r w:rsidRPr="0028071F">
        <w:rPr>
          <w:spacing w:val="-4"/>
        </w:rPr>
        <w:t xml:space="preserve">veya </w:t>
      </w:r>
      <w:r w:rsidRPr="0028071F">
        <w:t xml:space="preserve">perakende tütün mamulü, etil alkol, metanol </w:t>
      </w:r>
      <w:r w:rsidRPr="0028071F">
        <w:rPr>
          <w:spacing w:val="-4"/>
        </w:rPr>
        <w:t xml:space="preserve">veya </w:t>
      </w:r>
      <w:r w:rsidRPr="0028071F">
        <w:t xml:space="preserve">alkollü içki satıcıları </w:t>
      </w:r>
      <w:r w:rsidRPr="0028071F">
        <w:rPr>
          <w:spacing w:val="-5"/>
        </w:rPr>
        <w:t xml:space="preserve">ya </w:t>
      </w:r>
      <w:r w:rsidRPr="0028071F">
        <w:t xml:space="preserve">da açık içki satıcılarına bin Yeni Türk Lirasından onbin Yeni Türk </w:t>
      </w:r>
      <w:r w:rsidRPr="0028071F">
        <w:lastRenderedPageBreak/>
        <w:t xml:space="preserve">Lirasına kadar idarî </w:t>
      </w:r>
      <w:r w:rsidRPr="0028071F">
        <w:rPr>
          <w:spacing w:val="-3"/>
        </w:rPr>
        <w:t>para cezası</w:t>
      </w:r>
      <w:r w:rsidRPr="0028071F">
        <w:rPr>
          <w:spacing w:val="4"/>
        </w:rPr>
        <w:t xml:space="preserve"> </w:t>
      </w:r>
      <w:r w:rsidRPr="0028071F">
        <w:t>verilir.</w:t>
      </w:r>
    </w:p>
    <w:p w:rsidR="007E5CD5" w:rsidRDefault="00A10E8D" w:rsidP="004E7968">
      <w:pPr>
        <w:pStyle w:val="ListeParagraf"/>
        <w:numPr>
          <w:ilvl w:val="1"/>
          <w:numId w:val="10"/>
        </w:numPr>
        <w:tabs>
          <w:tab w:val="left" w:pos="284"/>
          <w:tab w:val="left" w:pos="1075"/>
        </w:tabs>
        <w:spacing w:line="278" w:lineRule="auto"/>
        <w:ind w:left="0" w:right="-19" w:firstLine="0"/>
      </w:pPr>
      <w:r w:rsidRPr="0028071F">
        <w:t xml:space="preserve">Gıda, Tarım </w:t>
      </w:r>
      <w:r w:rsidRPr="0028071F">
        <w:rPr>
          <w:spacing w:val="-3"/>
        </w:rPr>
        <w:t xml:space="preserve">ve </w:t>
      </w:r>
      <w:r w:rsidRPr="0028071F">
        <w:t xml:space="preserve">Hayvancılık Bakanlığından satış belgesi almadan tütün mamulleri, etil alkol, metanol </w:t>
      </w:r>
      <w:r w:rsidRPr="0028071F">
        <w:rPr>
          <w:spacing w:val="-3"/>
        </w:rPr>
        <w:t xml:space="preserve">ve </w:t>
      </w:r>
      <w:r w:rsidRPr="0028071F">
        <w:t xml:space="preserve">alkollü içkilerin toptan satışını yapanlara ellibin Yeni Türk Lirası; perakende satışını yapanlara ise beşbin Yeni Türk </w:t>
      </w:r>
      <w:r w:rsidRPr="0028071F">
        <w:rPr>
          <w:spacing w:val="-3"/>
        </w:rPr>
        <w:t xml:space="preserve">Lirası </w:t>
      </w:r>
      <w:r w:rsidRPr="0028071F">
        <w:t xml:space="preserve">idarî </w:t>
      </w:r>
      <w:r w:rsidRPr="0028071F">
        <w:rPr>
          <w:spacing w:val="-3"/>
        </w:rPr>
        <w:t>para cezası</w:t>
      </w:r>
      <w:r w:rsidRPr="0028071F">
        <w:rPr>
          <w:spacing w:val="26"/>
        </w:rPr>
        <w:t xml:space="preserve"> </w:t>
      </w:r>
      <w:r w:rsidRPr="0028071F">
        <w:t>verilir.</w:t>
      </w:r>
    </w:p>
    <w:p w:rsidR="0028071F" w:rsidRPr="0028071F" w:rsidRDefault="0028071F" w:rsidP="004E7968">
      <w:pPr>
        <w:pStyle w:val="ListeParagraf"/>
        <w:tabs>
          <w:tab w:val="left" w:pos="284"/>
          <w:tab w:val="left" w:pos="1075"/>
        </w:tabs>
        <w:spacing w:line="278" w:lineRule="auto"/>
        <w:ind w:left="412" w:right="-19" w:firstLine="0"/>
        <w:jc w:val="left"/>
      </w:pPr>
    </w:p>
    <w:p w:rsidR="007E5CD5" w:rsidRPr="0028071F" w:rsidRDefault="00A10E8D" w:rsidP="004E7968">
      <w:pPr>
        <w:pStyle w:val="ListeParagraf"/>
        <w:numPr>
          <w:ilvl w:val="1"/>
          <w:numId w:val="10"/>
        </w:numPr>
        <w:tabs>
          <w:tab w:val="left" w:pos="284"/>
          <w:tab w:val="left" w:pos="1109"/>
        </w:tabs>
        <w:spacing w:line="273" w:lineRule="auto"/>
        <w:ind w:left="0" w:right="-19" w:firstLine="0"/>
      </w:pPr>
      <w:r w:rsidRPr="0028071F">
        <w:t xml:space="preserve">Gıda, Tarım </w:t>
      </w:r>
      <w:r w:rsidRPr="0028071F">
        <w:rPr>
          <w:spacing w:val="-3"/>
        </w:rPr>
        <w:t xml:space="preserve">ve </w:t>
      </w:r>
      <w:r w:rsidRPr="0028071F">
        <w:t xml:space="preserve">Hayvancılık Bakanlığından yetki belgesi almadan </w:t>
      </w:r>
      <w:r w:rsidRPr="0028071F">
        <w:rPr>
          <w:spacing w:val="-4"/>
        </w:rPr>
        <w:t xml:space="preserve">veya </w:t>
      </w:r>
      <w:r w:rsidRPr="0028071F">
        <w:t>bildirimde bulunmadan</w:t>
      </w:r>
      <w:r w:rsidRPr="0028071F">
        <w:rPr>
          <w:spacing w:val="-5"/>
        </w:rPr>
        <w:t xml:space="preserve"> </w:t>
      </w:r>
      <w:r w:rsidRPr="0028071F">
        <w:t>tütün</w:t>
      </w:r>
      <w:r w:rsidRPr="0028071F">
        <w:rPr>
          <w:spacing w:val="-5"/>
        </w:rPr>
        <w:t xml:space="preserve"> </w:t>
      </w:r>
      <w:r w:rsidRPr="0028071F">
        <w:t>ticareti</w:t>
      </w:r>
      <w:r w:rsidRPr="0028071F">
        <w:rPr>
          <w:spacing w:val="1"/>
        </w:rPr>
        <w:t xml:space="preserve"> </w:t>
      </w:r>
      <w:r w:rsidRPr="0028071F">
        <w:t>yapanlara</w:t>
      </w:r>
      <w:r w:rsidRPr="0028071F">
        <w:rPr>
          <w:spacing w:val="-5"/>
        </w:rPr>
        <w:t xml:space="preserve"> </w:t>
      </w:r>
      <w:r w:rsidRPr="0028071F">
        <w:t>ellibin</w:t>
      </w:r>
      <w:r w:rsidRPr="0028071F">
        <w:rPr>
          <w:spacing w:val="-5"/>
        </w:rPr>
        <w:t xml:space="preserve"> </w:t>
      </w:r>
      <w:r w:rsidRPr="0028071F">
        <w:t>Yeni</w:t>
      </w:r>
      <w:r w:rsidRPr="0028071F">
        <w:rPr>
          <w:spacing w:val="-3"/>
        </w:rPr>
        <w:t xml:space="preserve"> </w:t>
      </w:r>
      <w:r w:rsidRPr="0028071F">
        <w:t>Türk</w:t>
      </w:r>
      <w:r w:rsidRPr="0028071F">
        <w:rPr>
          <w:spacing w:val="-5"/>
        </w:rPr>
        <w:t xml:space="preserve"> </w:t>
      </w:r>
      <w:r w:rsidRPr="0028071F">
        <w:t>Lirası</w:t>
      </w:r>
      <w:r w:rsidRPr="0028071F">
        <w:rPr>
          <w:spacing w:val="-3"/>
        </w:rPr>
        <w:t xml:space="preserve"> </w:t>
      </w:r>
      <w:r w:rsidRPr="0028071F">
        <w:t>idarî</w:t>
      </w:r>
      <w:r w:rsidRPr="0028071F">
        <w:rPr>
          <w:spacing w:val="-3"/>
        </w:rPr>
        <w:t xml:space="preserve"> </w:t>
      </w:r>
      <w:r w:rsidRPr="0028071F">
        <w:t>para</w:t>
      </w:r>
      <w:r w:rsidRPr="0028071F">
        <w:rPr>
          <w:spacing w:val="-5"/>
        </w:rPr>
        <w:t xml:space="preserve"> </w:t>
      </w:r>
      <w:r w:rsidRPr="0028071F">
        <w:t>cezası</w:t>
      </w:r>
      <w:r w:rsidRPr="0028071F">
        <w:rPr>
          <w:spacing w:val="-3"/>
        </w:rPr>
        <w:t xml:space="preserve"> </w:t>
      </w:r>
      <w:proofErr w:type="gramStart"/>
      <w:r w:rsidRPr="0028071F">
        <w:t>verilir.</w:t>
      </w:r>
      <w:r w:rsidRPr="0028071F">
        <w:rPr>
          <w:position w:val="6"/>
        </w:rPr>
        <w:t>(</w:t>
      </w:r>
      <w:proofErr w:type="gramEnd"/>
      <w:r w:rsidRPr="0028071F">
        <w:rPr>
          <w:position w:val="6"/>
        </w:rPr>
        <w:t>3)</w:t>
      </w:r>
    </w:p>
    <w:p w:rsidR="007E5CD5" w:rsidRPr="0028071F" w:rsidRDefault="00A10E8D" w:rsidP="004E7968">
      <w:pPr>
        <w:pStyle w:val="GvdeMetni"/>
        <w:tabs>
          <w:tab w:val="left" w:pos="284"/>
        </w:tabs>
        <w:spacing w:before="4" w:line="276" w:lineRule="auto"/>
        <w:ind w:left="0" w:right="-19" w:firstLine="0"/>
        <w:rPr>
          <w:sz w:val="22"/>
          <w:szCs w:val="22"/>
        </w:rPr>
      </w:pPr>
      <w:r w:rsidRPr="004E7968">
        <w:rPr>
          <w:b/>
          <w:sz w:val="22"/>
          <w:szCs w:val="22"/>
        </w:rPr>
        <w:t>ı)</w:t>
      </w:r>
      <w:r w:rsidRPr="0028071F">
        <w:rPr>
          <w:sz w:val="22"/>
          <w:szCs w:val="22"/>
        </w:rPr>
        <w:t xml:space="preserve"> Gıda, Tarım ve Hayvancılık Bakanlığından uygunluk belgesi almadan enfiye, çiğneme, nargile tütünü veya yaprak sigara kâğıdı ya da makaron üretenler ile satan veya satışa arz edenlere (</w:t>
      </w:r>
      <w:proofErr w:type="gramStart"/>
      <w:r w:rsidRPr="0028071F">
        <w:rPr>
          <w:sz w:val="22"/>
          <w:szCs w:val="22"/>
        </w:rPr>
        <w:t>…)</w:t>
      </w:r>
      <w:r w:rsidRPr="0028071F">
        <w:rPr>
          <w:position w:val="6"/>
          <w:sz w:val="22"/>
          <w:szCs w:val="22"/>
        </w:rPr>
        <w:t>(</w:t>
      </w:r>
      <w:proofErr w:type="gramEnd"/>
      <w:r w:rsidRPr="0028071F">
        <w:rPr>
          <w:position w:val="6"/>
          <w:sz w:val="22"/>
          <w:szCs w:val="22"/>
        </w:rPr>
        <w:t>1)</w:t>
      </w:r>
      <w:r w:rsidRPr="0028071F">
        <w:rPr>
          <w:sz w:val="22"/>
          <w:szCs w:val="22"/>
        </w:rPr>
        <w:t>, beşbin Yeni Türk Lirası idarî para cezası verilir.</w:t>
      </w:r>
    </w:p>
    <w:p w:rsidR="007E5CD5" w:rsidRPr="0028071F" w:rsidRDefault="00A10E8D" w:rsidP="004E7968">
      <w:pPr>
        <w:pStyle w:val="ListeParagraf"/>
        <w:numPr>
          <w:ilvl w:val="0"/>
          <w:numId w:val="9"/>
        </w:numPr>
        <w:tabs>
          <w:tab w:val="left" w:pos="284"/>
        </w:tabs>
        <w:spacing w:before="2" w:line="278" w:lineRule="auto"/>
        <w:ind w:left="0" w:right="-19" w:firstLine="0"/>
      </w:pPr>
      <w:r w:rsidRPr="0028071F">
        <w:t xml:space="preserve">Yetkili olmadıkları halde, açık </w:t>
      </w:r>
      <w:r w:rsidRPr="0028071F">
        <w:rPr>
          <w:spacing w:val="-2"/>
        </w:rPr>
        <w:t xml:space="preserve">olarak </w:t>
      </w:r>
      <w:r w:rsidRPr="0028071F">
        <w:t xml:space="preserve">içki satışı </w:t>
      </w:r>
      <w:r w:rsidRPr="0028071F">
        <w:rPr>
          <w:spacing w:val="-4"/>
        </w:rPr>
        <w:t xml:space="preserve">veya </w:t>
      </w:r>
      <w:r w:rsidRPr="0028071F">
        <w:t xml:space="preserve">sunumu yapanlar ile satışa sunulan tütün mamulleri, etil alkol, metanol </w:t>
      </w:r>
      <w:r w:rsidRPr="0028071F">
        <w:rPr>
          <w:spacing w:val="-3"/>
        </w:rPr>
        <w:t xml:space="preserve">ve </w:t>
      </w:r>
      <w:r w:rsidRPr="0028071F">
        <w:t xml:space="preserve">alkollü içkileri arz ambalajlarını </w:t>
      </w:r>
      <w:r w:rsidRPr="0028071F">
        <w:rPr>
          <w:spacing w:val="-3"/>
        </w:rPr>
        <w:t xml:space="preserve">bozmak </w:t>
      </w:r>
      <w:r w:rsidRPr="0028071F">
        <w:rPr>
          <w:spacing w:val="-4"/>
        </w:rPr>
        <w:t xml:space="preserve">veya </w:t>
      </w:r>
      <w:r w:rsidRPr="0028071F">
        <w:t>bunları bölmek suretiyle</w:t>
      </w:r>
      <w:r w:rsidRPr="0028071F">
        <w:rPr>
          <w:spacing w:val="-1"/>
        </w:rPr>
        <w:t xml:space="preserve"> </w:t>
      </w:r>
      <w:r w:rsidRPr="0028071F">
        <w:t>satanlara</w:t>
      </w:r>
      <w:r w:rsidRPr="0028071F">
        <w:rPr>
          <w:spacing w:val="-6"/>
        </w:rPr>
        <w:t xml:space="preserve"> </w:t>
      </w:r>
      <w:r w:rsidRPr="0028071F">
        <w:t>bin</w:t>
      </w:r>
      <w:r w:rsidRPr="0028071F">
        <w:rPr>
          <w:spacing w:val="-6"/>
        </w:rPr>
        <w:t xml:space="preserve"> </w:t>
      </w:r>
      <w:r w:rsidRPr="0028071F">
        <w:t>Yeni</w:t>
      </w:r>
      <w:r w:rsidRPr="0028071F">
        <w:rPr>
          <w:spacing w:val="-1"/>
        </w:rPr>
        <w:t xml:space="preserve"> </w:t>
      </w:r>
      <w:r w:rsidRPr="0028071F">
        <w:t>Türk</w:t>
      </w:r>
      <w:r w:rsidRPr="0028071F">
        <w:rPr>
          <w:spacing w:val="-6"/>
        </w:rPr>
        <w:t xml:space="preserve"> </w:t>
      </w:r>
      <w:r w:rsidRPr="0028071F">
        <w:t>Lirasından</w:t>
      </w:r>
      <w:r w:rsidRPr="0028071F">
        <w:rPr>
          <w:spacing w:val="-2"/>
        </w:rPr>
        <w:t xml:space="preserve"> </w:t>
      </w:r>
      <w:r w:rsidRPr="0028071F">
        <w:t>onbin</w:t>
      </w:r>
      <w:r w:rsidRPr="0028071F">
        <w:rPr>
          <w:spacing w:val="-6"/>
        </w:rPr>
        <w:t xml:space="preserve"> </w:t>
      </w:r>
      <w:r w:rsidRPr="0028071F">
        <w:t>Yeni</w:t>
      </w:r>
      <w:r w:rsidRPr="0028071F">
        <w:rPr>
          <w:spacing w:val="-1"/>
        </w:rPr>
        <w:t xml:space="preserve"> </w:t>
      </w:r>
      <w:r w:rsidRPr="0028071F">
        <w:t>Türk</w:t>
      </w:r>
      <w:r w:rsidRPr="0028071F">
        <w:rPr>
          <w:spacing w:val="-6"/>
        </w:rPr>
        <w:t xml:space="preserve"> </w:t>
      </w:r>
      <w:r w:rsidRPr="0028071F">
        <w:t>Lirasına</w:t>
      </w:r>
      <w:r w:rsidRPr="0028071F">
        <w:rPr>
          <w:spacing w:val="-1"/>
        </w:rPr>
        <w:t xml:space="preserve"> </w:t>
      </w:r>
      <w:r w:rsidRPr="0028071F">
        <w:t>kadar</w:t>
      </w:r>
      <w:r w:rsidRPr="0028071F">
        <w:rPr>
          <w:spacing w:val="-5"/>
        </w:rPr>
        <w:t xml:space="preserve"> </w:t>
      </w:r>
      <w:r w:rsidRPr="0028071F">
        <w:t>idarî</w:t>
      </w:r>
      <w:r w:rsidRPr="0028071F">
        <w:rPr>
          <w:spacing w:val="-4"/>
        </w:rPr>
        <w:t xml:space="preserve"> </w:t>
      </w:r>
      <w:r w:rsidRPr="0028071F">
        <w:t>para</w:t>
      </w:r>
      <w:r w:rsidRPr="0028071F">
        <w:rPr>
          <w:spacing w:val="-6"/>
        </w:rPr>
        <w:t xml:space="preserve"> </w:t>
      </w:r>
      <w:r w:rsidRPr="0028071F">
        <w:t>cezası</w:t>
      </w:r>
      <w:r w:rsidRPr="0028071F">
        <w:rPr>
          <w:spacing w:val="-4"/>
        </w:rPr>
        <w:t xml:space="preserve"> </w:t>
      </w:r>
      <w:r w:rsidRPr="0028071F">
        <w:t>verilir.</w:t>
      </w:r>
    </w:p>
    <w:p w:rsidR="007E5CD5" w:rsidRPr="0028071F" w:rsidRDefault="00A10E8D" w:rsidP="004E7968">
      <w:pPr>
        <w:pStyle w:val="ListeParagraf"/>
        <w:numPr>
          <w:ilvl w:val="0"/>
          <w:numId w:val="9"/>
        </w:numPr>
        <w:tabs>
          <w:tab w:val="left" w:pos="284"/>
        </w:tabs>
        <w:spacing w:before="0" w:line="209" w:lineRule="exact"/>
        <w:ind w:left="0" w:right="-19" w:firstLine="0"/>
      </w:pPr>
      <w:r w:rsidRPr="0028071F">
        <w:t xml:space="preserve">Tütün mamulleri </w:t>
      </w:r>
      <w:r w:rsidRPr="0028071F">
        <w:rPr>
          <w:spacing w:val="-4"/>
        </w:rPr>
        <w:t xml:space="preserve">veya </w:t>
      </w:r>
      <w:r w:rsidRPr="0028071F">
        <w:t>alkollü içkilerin tüketicilere satışını (</w:t>
      </w:r>
      <w:proofErr w:type="gramStart"/>
      <w:r w:rsidRPr="0028071F">
        <w:t>…)</w:t>
      </w:r>
      <w:r w:rsidRPr="0028071F">
        <w:rPr>
          <w:i/>
          <w:position w:val="7"/>
        </w:rPr>
        <w:t>(</w:t>
      </w:r>
      <w:proofErr w:type="gramEnd"/>
      <w:r w:rsidRPr="0028071F">
        <w:rPr>
          <w:i/>
          <w:position w:val="7"/>
        </w:rPr>
        <w:t>2)</w:t>
      </w:r>
      <w:r w:rsidRPr="0028071F">
        <w:t xml:space="preserve">; internet, televizyon, </w:t>
      </w:r>
      <w:r w:rsidRPr="0028071F">
        <w:rPr>
          <w:spacing w:val="36"/>
        </w:rPr>
        <w:t xml:space="preserve"> </w:t>
      </w:r>
      <w:r w:rsidRPr="0028071F">
        <w:rPr>
          <w:spacing w:val="-3"/>
        </w:rPr>
        <w:t>faks</w:t>
      </w:r>
    </w:p>
    <w:p w:rsidR="007E5CD5" w:rsidRPr="0028071F" w:rsidRDefault="00A10E8D" w:rsidP="004E7968">
      <w:pPr>
        <w:pStyle w:val="GvdeMetni"/>
        <w:tabs>
          <w:tab w:val="left" w:pos="284"/>
        </w:tabs>
        <w:spacing w:before="33" w:line="278" w:lineRule="auto"/>
        <w:ind w:left="0" w:right="-19" w:firstLine="0"/>
        <w:rPr>
          <w:sz w:val="22"/>
          <w:szCs w:val="22"/>
        </w:rPr>
      </w:pPr>
      <w:r w:rsidRPr="0028071F">
        <w:rPr>
          <w:spacing w:val="-3"/>
          <w:sz w:val="22"/>
          <w:szCs w:val="22"/>
        </w:rPr>
        <w:t xml:space="preserve">ve </w:t>
      </w:r>
      <w:r w:rsidRPr="0028071F">
        <w:rPr>
          <w:sz w:val="22"/>
          <w:szCs w:val="22"/>
        </w:rPr>
        <w:t xml:space="preserve">telefon gibi elektronik ticaret araçları </w:t>
      </w:r>
      <w:r w:rsidRPr="0028071F">
        <w:rPr>
          <w:spacing w:val="-5"/>
          <w:sz w:val="22"/>
          <w:szCs w:val="22"/>
        </w:rPr>
        <w:t xml:space="preserve">ya </w:t>
      </w:r>
      <w:r w:rsidRPr="0028071F">
        <w:rPr>
          <w:sz w:val="22"/>
          <w:szCs w:val="22"/>
        </w:rPr>
        <w:t xml:space="preserve">da posta ile sipariş yöntemi kullanarak </w:t>
      </w:r>
      <w:r w:rsidRPr="0028071F">
        <w:rPr>
          <w:spacing w:val="-3"/>
          <w:sz w:val="22"/>
          <w:szCs w:val="22"/>
        </w:rPr>
        <w:t xml:space="preserve">yapmak </w:t>
      </w:r>
      <w:r w:rsidRPr="0028071F">
        <w:rPr>
          <w:sz w:val="22"/>
          <w:szCs w:val="22"/>
        </w:rPr>
        <w:t xml:space="preserve">üzere satış sistemi kuran </w:t>
      </w:r>
      <w:r w:rsidRPr="0028071F">
        <w:rPr>
          <w:spacing w:val="-3"/>
          <w:sz w:val="22"/>
          <w:szCs w:val="22"/>
        </w:rPr>
        <w:t xml:space="preserve">veya </w:t>
      </w:r>
      <w:r w:rsidRPr="0028071F">
        <w:rPr>
          <w:sz w:val="22"/>
          <w:szCs w:val="22"/>
        </w:rPr>
        <w:t xml:space="preserve">faaliyette bulunanlara yirmibin Yeni Türk Lirasından </w:t>
      </w:r>
      <w:r w:rsidRPr="0028071F">
        <w:rPr>
          <w:spacing w:val="-3"/>
          <w:sz w:val="22"/>
          <w:szCs w:val="22"/>
        </w:rPr>
        <w:t xml:space="preserve">yüzbin </w:t>
      </w:r>
      <w:r w:rsidRPr="0028071F">
        <w:rPr>
          <w:sz w:val="22"/>
          <w:szCs w:val="22"/>
        </w:rPr>
        <w:t xml:space="preserve">Yeni Türk Lirasına kadar idarî para cezası verilir. </w:t>
      </w:r>
      <w:r w:rsidRPr="0028071F">
        <w:rPr>
          <w:b/>
          <w:sz w:val="22"/>
          <w:szCs w:val="22"/>
        </w:rPr>
        <w:t xml:space="preserve">(Ek ikinci cümle: 13/2/2011-6111/175 md.) </w:t>
      </w:r>
      <w:r w:rsidRPr="0028071F">
        <w:rPr>
          <w:sz w:val="22"/>
          <w:szCs w:val="22"/>
        </w:rPr>
        <w:t xml:space="preserve">Satışın internet ortamında yapılması halinde, 4/5/2007 tarihli </w:t>
      </w:r>
      <w:r w:rsidRPr="0028071F">
        <w:rPr>
          <w:spacing w:val="-3"/>
          <w:sz w:val="22"/>
          <w:szCs w:val="22"/>
        </w:rPr>
        <w:t xml:space="preserve">ve </w:t>
      </w:r>
      <w:r w:rsidRPr="0028071F">
        <w:rPr>
          <w:sz w:val="22"/>
          <w:szCs w:val="22"/>
        </w:rPr>
        <w:t xml:space="preserve">5651 sayılı </w:t>
      </w:r>
      <w:r w:rsidRPr="0028071F">
        <w:rPr>
          <w:spacing w:val="-3"/>
          <w:sz w:val="22"/>
          <w:szCs w:val="22"/>
        </w:rPr>
        <w:t xml:space="preserve">İnternet </w:t>
      </w:r>
      <w:r w:rsidRPr="0028071F">
        <w:rPr>
          <w:sz w:val="22"/>
          <w:szCs w:val="22"/>
        </w:rPr>
        <w:t xml:space="preserve">Ortamında Yapılan </w:t>
      </w:r>
      <w:proofErr w:type="gramStart"/>
      <w:r w:rsidRPr="0028071F">
        <w:rPr>
          <w:sz w:val="22"/>
          <w:szCs w:val="22"/>
        </w:rPr>
        <w:t>Yayınların  Düzenlenmesi</w:t>
      </w:r>
      <w:proofErr w:type="gramEnd"/>
      <w:r w:rsidRPr="0028071F">
        <w:rPr>
          <w:sz w:val="22"/>
          <w:szCs w:val="22"/>
        </w:rPr>
        <w:t xml:space="preserve"> </w:t>
      </w:r>
      <w:r w:rsidRPr="0028071F">
        <w:rPr>
          <w:spacing w:val="-3"/>
          <w:sz w:val="22"/>
          <w:szCs w:val="22"/>
        </w:rPr>
        <w:t xml:space="preserve">ve </w:t>
      </w:r>
      <w:r w:rsidRPr="0028071F">
        <w:rPr>
          <w:sz w:val="22"/>
          <w:szCs w:val="22"/>
        </w:rPr>
        <w:t xml:space="preserve">Bu Yayınlar </w:t>
      </w:r>
      <w:r w:rsidRPr="0028071F">
        <w:rPr>
          <w:spacing w:val="-3"/>
          <w:sz w:val="22"/>
          <w:szCs w:val="22"/>
        </w:rPr>
        <w:t xml:space="preserve">Yoluyla </w:t>
      </w:r>
      <w:r w:rsidRPr="0028071F">
        <w:rPr>
          <w:sz w:val="22"/>
          <w:szCs w:val="22"/>
        </w:rPr>
        <w:t xml:space="preserve">İşlenen Suçlarla Mücadele </w:t>
      </w:r>
      <w:r w:rsidRPr="0028071F">
        <w:rPr>
          <w:spacing w:val="-3"/>
          <w:sz w:val="22"/>
          <w:szCs w:val="22"/>
        </w:rPr>
        <w:t xml:space="preserve">Edilmesi </w:t>
      </w:r>
      <w:r w:rsidRPr="0028071F">
        <w:rPr>
          <w:sz w:val="22"/>
          <w:szCs w:val="22"/>
        </w:rPr>
        <w:t xml:space="preserve">Hakkında Kanunda öngörülen usullere </w:t>
      </w:r>
      <w:r w:rsidRPr="0028071F">
        <w:rPr>
          <w:spacing w:val="-3"/>
          <w:sz w:val="22"/>
          <w:szCs w:val="22"/>
        </w:rPr>
        <w:t xml:space="preserve">göre </w:t>
      </w:r>
      <w:r w:rsidRPr="0028071F">
        <w:rPr>
          <w:sz w:val="22"/>
          <w:szCs w:val="22"/>
        </w:rPr>
        <w:t xml:space="preserve">erişimin engellenmesine karar verilir </w:t>
      </w:r>
      <w:r w:rsidRPr="0028071F">
        <w:rPr>
          <w:spacing w:val="-3"/>
          <w:sz w:val="22"/>
          <w:szCs w:val="22"/>
        </w:rPr>
        <w:t xml:space="preserve">ve bu </w:t>
      </w:r>
      <w:r w:rsidRPr="0028071F">
        <w:rPr>
          <w:sz w:val="22"/>
          <w:szCs w:val="22"/>
        </w:rPr>
        <w:t>karar hakkında da anılan Kanun hükümleri</w:t>
      </w:r>
      <w:r w:rsidRPr="0028071F">
        <w:rPr>
          <w:spacing w:val="-2"/>
          <w:sz w:val="22"/>
          <w:szCs w:val="22"/>
        </w:rPr>
        <w:t xml:space="preserve"> </w:t>
      </w:r>
      <w:r w:rsidRPr="0028071F">
        <w:rPr>
          <w:sz w:val="22"/>
          <w:szCs w:val="22"/>
        </w:rPr>
        <w:t>uygulanır.</w:t>
      </w:r>
    </w:p>
    <w:p w:rsidR="007E5CD5" w:rsidRPr="0028071F" w:rsidRDefault="004E7968" w:rsidP="004E7968">
      <w:pPr>
        <w:pStyle w:val="ListeParagraf"/>
        <w:tabs>
          <w:tab w:val="left" w:pos="284"/>
        </w:tabs>
        <w:spacing w:line="278" w:lineRule="auto"/>
        <w:ind w:left="0" w:right="-19" w:firstLine="0"/>
      </w:pPr>
      <w:r w:rsidRPr="004E7968">
        <w:rPr>
          <w:b/>
          <w:spacing w:val="-3"/>
        </w:rPr>
        <w:t>l)</w:t>
      </w:r>
      <w:r>
        <w:rPr>
          <w:spacing w:val="-3"/>
        </w:rPr>
        <w:t xml:space="preserve"> </w:t>
      </w:r>
      <w:r w:rsidR="00A10E8D" w:rsidRPr="0028071F">
        <w:rPr>
          <w:spacing w:val="-3"/>
        </w:rPr>
        <w:t xml:space="preserve">Tütün </w:t>
      </w:r>
      <w:r w:rsidR="00A10E8D" w:rsidRPr="0028071F">
        <w:t xml:space="preserve">mamulleri </w:t>
      </w:r>
      <w:r w:rsidR="00A10E8D" w:rsidRPr="0028071F">
        <w:rPr>
          <w:spacing w:val="-4"/>
        </w:rPr>
        <w:t xml:space="preserve">veya </w:t>
      </w:r>
      <w:r w:rsidR="00A10E8D" w:rsidRPr="0028071F">
        <w:t xml:space="preserve">alkollü içkileri satış yerlerindeki raf </w:t>
      </w:r>
      <w:r w:rsidR="00A10E8D" w:rsidRPr="0028071F">
        <w:rPr>
          <w:spacing w:val="-3"/>
        </w:rPr>
        <w:t xml:space="preserve">veya </w:t>
      </w:r>
      <w:r w:rsidR="00A10E8D" w:rsidRPr="0028071F">
        <w:t xml:space="preserve">standlara, her türlü teşhir ünitesine, reklam </w:t>
      </w:r>
      <w:r w:rsidR="00A10E8D" w:rsidRPr="0028071F">
        <w:rPr>
          <w:spacing w:val="-3"/>
        </w:rPr>
        <w:t xml:space="preserve">ve </w:t>
      </w:r>
      <w:r w:rsidR="00A10E8D" w:rsidRPr="0028071F">
        <w:t xml:space="preserve">tanıtımına ilişkin </w:t>
      </w:r>
      <w:r w:rsidR="00A10E8D" w:rsidRPr="0028071F">
        <w:rPr>
          <w:spacing w:val="-3"/>
        </w:rPr>
        <w:t xml:space="preserve">mevzuata ve Gıda, </w:t>
      </w:r>
      <w:r w:rsidR="00A10E8D" w:rsidRPr="0028071F">
        <w:t xml:space="preserve">Tarım </w:t>
      </w:r>
      <w:r w:rsidR="00A10E8D" w:rsidRPr="0028071F">
        <w:rPr>
          <w:spacing w:val="-3"/>
        </w:rPr>
        <w:t xml:space="preserve">ve </w:t>
      </w:r>
      <w:r w:rsidR="00A10E8D" w:rsidRPr="0028071F">
        <w:t xml:space="preserve">Hayvancılık </w:t>
      </w:r>
      <w:r w:rsidR="00A10E8D" w:rsidRPr="0028071F">
        <w:rPr>
          <w:spacing w:val="-3"/>
        </w:rPr>
        <w:t xml:space="preserve">Bakanlığı </w:t>
      </w:r>
      <w:r w:rsidR="00A10E8D" w:rsidRPr="0028071F">
        <w:t xml:space="preserve">düzenlemelerine aykırılık oluşturacak </w:t>
      </w:r>
      <w:r w:rsidR="00A10E8D" w:rsidRPr="0028071F">
        <w:rPr>
          <w:spacing w:val="-4"/>
        </w:rPr>
        <w:t xml:space="preserve">veya </w:t>
      </w:r>
      <w:r w:rsidR="00A10E8D" w:rsidRPr="0028071F">
        <w:t xml:space="preserve">herhangi </w:t>
      </w:r>
      <w:r w:rsidR="00A10E8D" w:rsidRPr="0028071F">
        <w:rPr>
          <w:spacing w:val="-3"/>
        </w:rPr>
        <w:t xml:space="preserve">bir </w:t>
      </w:r>
      <w:r w:rsidR="00A10E8D" w:rsidRPr="0028071F">
        <w:rPr>
          <w:spacing w:val="-4"/>
        </w:rPr>
        <w:t xml:space="preserve">firmaya </w:t>
      </w:r>
      <w:r w:rsidR="00A10E8D" w:rsidRPr="0028071F">
        <w:t xml:space="preserve">üstünlük </w:t>
      </w:r>
      <w:r w:rsidR="00A10E8D" w:rsidRPr="0028071F">
        <w:rPr>
          <w:spacing w:val="-3"/>
        </w:rPr>
        <w:t xml:space="preserve">sağlayacak </w:t>
      </w:r>
      <w:r w:rsidR="00A10E8D" w:rsidRPr="0028071F">
        <w:t>şekilde yerleştirenlere otuzbin Yeni Türk Lirası</w:t>
      </w:r>
      <w:r w:rsidR="00A10E8D" w:rsidRPr="0028071F">
        <w:rPr>
          <w:spacing w:val="-33"/>
        </w:rPr>
        <w:t xml:space="preserve"> </w:t>
      </w:r>
      <w:r w:rsidR="00A10E8D" w:rsidRPr="0028071F">
        <w:t>idarî para cezası verilir.</w:t>
      </w:r>
    </w:p>
    <w:p w:rsidR="007E5CD5" w:rsidRPr="0028071F" w:rsidRDefault="00A10E8D" w:rsidP="004E7968">
      <w:pPr>
        <w:pStyle w:val="ListeParagraf"/>
        <w:numPr>
          <w:ilvl w:val="0"/>
          <w:numId w:val="7"/>
        </w:numPr>
        <w:tabs>
          <w:tab w:val="left" w:pos="284"/>
          <w:tab w:val="left" w:pos="1123"/>
        </w:tabs>
        <w:spacing w:before="98" w:line="278" w:lineRule="auto"/>
        <w:ind w:left="0" w:right="-19" w:firstLine="0"/>
      </w:pPr>
      <w:r w:rsidRPr="0028071F">
        <w:rPr>
          <w:spacing w:val="-3"/>
        </w:rPr>
        <w:t xml:space="preserve">Tütün </w:t>
      </w:r>
      <w:r w:rsidRPr="0028071F">
        <w:t>mamulleri (</w:t>
      </w:r>
      <w:proofErr w:type="gramStart"/>
      <w:r w:rsidRPr="0028071F">
        <w:t>…)</w:t>
      </w:r>
      <w:r w:rsidRPr="0028071F">
        <w:rPr>
          <w:position w:val="6"/>
        </w:rPr>
        <w:t>(</w:t>
      </w:r>
      <w:proofErr w:type="gramEnd"/>
      <w:r w:rsidRPr="0028071F">
        <w:rPr>
          <w:position w:val="6"/>
        </w:rPr>
        <w:t xml:space="preserve">1) </w:t>
      </w:r>
      <w:r w:rsidRPr="0028071F">
        <w:t xml:space="preserve">kullanımını </w:t>
      </w:r>
      <w:r w:rsidRPr="0028071F">
        <w:rPr>
          <w:spacing w:val="-3"/>
        </w:rPr>
        <w:t xml:space="preserve">ve </w:t>
      </w:r>
      <w:r w:rsidRPr="0028071F">
        <w:t xml:space="preserve">satışını özendirici </w:t>
      </w:r>
      <w:r w:rsidRPr="0028071F">
        <w:rPr>
          <w:spacing w:val="-4"/>
        </w:rPr>
        <w:t xml:space="preserve">veya </w:t>
      </w:r>
      <w:r w:rsidRPr="0028071F">
        <w:t xml:space="preserve">teşvik edici kampanya, promosyon, reklam </w:t>
      </w:r>
      <w:r w:rsidRPr="0028071F">
        <w:rPr>
          <w:spacing w:val="-3"/>
        </w:rPr>
        <w:t xml:space="preserve">ve </w:t>
      </w:r>
      <w:r w:rsidRPr="0028071F">
        <w:t xml:space="preserve">tanıtım yapılmasını önlemek amacıyla </w:t>
      </w:r>
      <w:r w:rsidRPr="0028071F">
        <w:rPr>
          <w:spacing w:val="-3"/>
        </w:rPr>
        <w:t xml:space="preserve">Gıda, </w:t>
      </w:r>
      <w:r w:rsidRPr="0028071F">
        <w:t xml:space="preserve">Tarım </w:t>
      </w:r>
      <w:r w:rsidRPr="0028071F">
        <w:rPr>
          <w:spacing w:val="-3"/>
        </w:rPr>
        <w:t xml:space="preserve">ve </w:t>
      </w:r>
      <w:r w:rsidRPr="0028071F">
        <w:t xml:space="preserve">Hayvancılık </w:t>
      </w:r>
      <w:r w:rsidRPr="0028071F">
        <w:rPr>
          <w:spacing w:val="-3"/>
        </w:rPr>
        <w:t xml:space="preserve">Bakanlığı </w:t>
      </w:r>
      <w:r w:rsidRPr="0028071F">
        <w:t>tarafından bu Kanun uyarınca yapılan düzenlemelere aykırı hareket edenlere otuzbin Yeni Türk Lirası idarî para cezası</w:t>
      </w:r>
      <w:r w:rsidRPr="0028071F">
        <w:rPr>
          <w:spacing w:val="-12"/>
        </w:rPr>
        <w:t xml:space="preserve"> </w:t>
      </w:r>
      <w:r w:rsidRPr="0028071F">
        <w:t>verilir.</w:t>
      </w:r>
    </w:p>
    <w:p w:rsidR="0028071F" w:rsidRPr="0028071F" w:rsidRDefault="00A10E8D" w:rsidP="004E7968">
      <w:pPr>
        <w:pStyle w:val="ListeParagraf"/>
        <w:numPr>
          <w:ilvl w:val="0"/>
          <w:numId w:val="7"/>
        </w:numPr>
        <w:tabs>
          <w:tab w:val="left" w:pos="284"/>
        </w:tabs>
        <w:spacing w:before="0" w:line="278" w:lineRule="auto"/>
        <w:ind w:left="0" w:right="-19" w:firstLine="0"/>
      </w:pPr>
      <w:r w:rsidRPr="0028071F">
        <w:rPr>
          <w:spacing w:val="-3"/>
        </w:rPr>
        <w:t xml:space="preserve">Tütün </w:t>
      </w:r>
      <w:r w:rsidRPr="0028071F">
        <w:t>mamulleri (</w:t>
      </w:r>
      <w:proofErr w:type="gramStart"/>
      <w:r w:rsidRPr="0028071F">
        <w:t>…)</w:t>
      </w:r>
      <w:r w:rsidRPr="0028071F">
        <w:rPr>
          <w:position w:val="6"/>
        </w:rPr>
        <w:t>(</w:t>
      </w:r>
      <w:proofErr w:type="gramEnd"/>
      <w:r w:rsidRPr="0028071F">
        <w:rPr>
          <w:position w:val="6"/>
        </w:rPr>
        <w:t>2)</w:t>
      </w:r>
      <w:r w:rsidRPr="0028071F">
        <w:t xml:space="preserve">; otomatik satış makinesi ile satanlara </w:t>
      </w:r>
      <w:r w:rsidRPr="0028071F">
        <w:rPr>
          <w:spacing w:val="-3"/>
        </w:rPr>
        <w:t xml:space="preserve">veya </w:t>
      </w:r>
      <w:r w:rsidRPr="0028071F">
        <w:t xml:space="preserve">bahis oynatmak </w:t>
      </w:r>
      <w:r w:rsidRPr="0028071F">
        <w:rPr>
          <w:spacing w:val="-4"/>
        </w:rPr>
        <w:t xml:space="preserve">veya </w:t>
      </w:r>
      <w:r w:rsidRPr="0028071F">
        <w:t xml:space="preserve">ödül </w:t>
      </w:r>
      <w:r w:rsidRPr="0028071F">
        <w:rPr>
          <w:spacing w:val="-2"/>
        </w:rPr>
        <w:t xml:space="preserve">vermek </w:t>
      </w:r>
      <w:r w:rsidRPr="0028071F">
        <w:rPr>
          <w:spacing w:val="-3"/>
        </w:rPr>
        <w:t xml:space="preserve">gibi </w:t>
      </w:r>
      <w:r w:rsidRPr="0028071F">
        <w:t>yollarla verenlere, fiilleri suç oluşturmadığı takdirde ellibin Yeni Türk Lirasından ikiyüzellibin Yeni Türk Lirasına kadar idarî para</w:t>
      </w:r>
      <w:r w:rsidRPr="0028071F">
        <w:rPr>
          <w:spacing w:val="-32"/>
        </w:rPr>
        <w:t xml:space="preserve"> </w:t>
      </w:r>
      <w:r w:rsidRPr="0028071F">
        <w:t>cezası verilir.</w:t>
      </w:r>
    </w:p>
    <w:p w:rsidR="007E5CD5" w:rsidRPr="0028071F" w:rsidRDefault="00A10E8D" w:rsidP="004E7968">
      <w:pPr>
        <w:pStyle w:val="ListeParagraf"/>
        <w:numPr>
          <w:ilvl w:val="0"/>
          <w:numId w:val="7"/>
        </w:numPr>
        <w:tabs>
          <w:tab w:val="left" w:pos="284"/>
          <w:tab w:val="left" w:pos="1104"/>
        </w:tabs>
        <w:spacing w:before="4" w:line="278" w:lineRule="auto"/>
        <w:ind w:left="0" w:right="-19" w:firstLine="0"/>
      </w:pPr>
      <w:r w:rsidRPr="0028071F">
        <w:rPr>
          <w:b/>
        </w:rPr>
        <w:t xml:space="preserve">(Ek: 13/2/2011-6111/175 md.) </w:t>
      </w:r>
      <w:r w:rsidRPr="0028071F">
        <w:t xml:space="preserve">Ticari amaçla sarmalık kıyılmış tütün üretenler ile satan </w:t>
      </w:r>
      <w:r w:rsidRPr="0028071F">
        <w:rPr>
          <w:spacing w:val="-3"/>
        </w:rPr>
        <w:t xml:space="preserve">veya </w:t>
      </w:r>
      <w:r w:rsidRPr="0028071F">
        <w:t xml:space="preserve">satışa arz edenlere ürettikleri, sattıkları </w:t>
      </w:r>
      <w:r w:rsidRPr="0028071F">
        <w:rPr>
          <w:spacing w:val="-3"/>
        </w:rPr>
        <w:t xml:space="preserve">veya </w:t>
      </w:r>
      <w:r w:rsidRPr="0028071F">
        <w:t>satışa arz ettikleri</w:t>
      </w:r>
      <w:r w:rsidRPr="0028071F">
        <w:rPr>
          <w:spacing w:val="-9"/>
        </w:rPr>
        <w:t xml:space="preserve"> </w:t>
      </w:r>
      <w:r w:rsidRPr="0028071F">
        <w:t>tütünün;</w:t>
      </w:r>
    </w:p>
    <w:p w:rsidR="007E5CD5" w:rsidRPr="0028071F" w:rsidRDefault="00A10E8D" w:rsidP="004E7968">
      <w:pPr>
        <w:pStyle w:val="GvdeMetni"/>
        <w:tabs>
          <w:tab w:val="left" w:pos="284"/>
        </w:tabs>
        <w:spacing w:before="1"/>
        <w:ind w:left="0" w:right="-19" w:firstLine="0"/>
        <w:jc w:val="left"/>
        <w:rPr>
          <w:sz w:val="22"/>
          <w:szCs w:val="22"/>
        </w:rPr>
      </w:pPr>
      <w:r w:rsidRPr="0028071F">
        <w:rPr>
          <w:sz w:val="22"/>
          <w:szCs w:val="22"/>
        </w:rPr>
        <w:t>50 kilograma kadar (50 kilogram dâhil) olması halinde 250 TL.</w:t>
      </w:r>
    </w:p>
    <w:p w:rsidR="007E5CD5" w:rsidRPr="0028071F" w:rsidRDefault="00A10E8D" w:rsidP="004E7968">
      <w:pPr>
        <w:pStyle w:val="GvdeMetni"/>
        <w:tabs>
          <w:tab w:val="left" w:pos="284"/>
        </w:tabs>
        <w:spacing w:before="33" w:line="278" w:lineRule="auto"/>
        <w:ind w:left="0" w:right="-19" w:firstLine="0"/>
        <w:jc w:val="left"/>
        <w:rPr>
          <w:sz w:val="22"/>
          <w:szCs w:val="22"/>
        </w:rPr>
      </w:pPr>
      <w:r w:rsidRPr="0028071F">
        <w:rPr>
          <w:sz w:val="22"/>
          <w:szCs w:val="22"/>
        </w:rPr>
        <w:t>50 kilogramdan 100 kilograma kadar (100 kilogram dâhil) olması halinde 500 TL. 100 kilogramdan 250 kilograma kadar (250 kilogram dâhil) olması halinde 1.500 TL. 250 kilogramdan 500 kilograma kadar (500 kilogram dâhil) olması halinde 3.000 TL. 500 kilogramdan fazla olması halinde 5.000 TL.</w:t>
      </w:r>
    </w:p>
    <w:p w:rsidR="007E5CD5" w:rsidRDefault="00A10E8D" w:rsidP="004E7968">
      <w:pPr>
        <w:pStyle w:val="GvdeMetni"/>
        <w:tabs>
          <w:tab w:val="left" w:pos="284"/>
        </w:tabs>
        <w:spacing w:before="1"/>
        <w:ind w:left="0" w:right="-19" w:firstLine="0"/>
        <w:jc w:val="left"/>
        <w:rPr>
          <w:sz w:val="22"/>
          <w:szCs w:val="22"/>
        </w:rPr>
      </w:pPr>
      <w:r w:rsidRPr="0028071F">
        <w:rPr>
          <w:sz w:val="22"/>
          <w:szCs w:val="22"/>
        </w:rPr>
        <w:t>idari para cezası verilir.</w:t>
      </w:r>
    </w:p>
    <w:p w:rsidR="0028071F" w:rsidRPr="0028071F" w:rsidRDefault="0028071F" w:rsidP="0028071F">
      <w:pPr>
        <w:pStyle w:val="GvdeMetni"/>
        <w:spacing w:before="1"/>
        <w:ind w:left="0" w:right="-19" w:firstLine="0"/>
        <w:jc w:val="left"/>
        <w:rPr>
          <w:sz w:val="22"/>
          <w:szCs w:val="22"/>
        </w:rPr>
      </w:pPr>
    </w:p>
    <w:p w:rsidR="007E5CD5" w:rsidRPr="0028071F" w:rsidRDefault="00A10E8D" w:rsidP="0028071F">
      <w:pPr>
        <w:pStyle w:val="GvdeMetni"/>
        <w:spacing w:before="33" w:line="278" w:lineRule="auto"/>
        <w:ind w:left="0" w:right="-19" w:firstLine="720"/>
        <w:rPr>
          <w:sz w:val="22"/>
          <w:szCs w:val="22"/>
        </w:rPr>
      </w:pPr>
      <w:r w:rsidRPr="0028071F">
        <w:rPr>
          <w:sz w:val="22"/>
          <w:szCs w:val="22"/>
        </w:rPr>
        <w:t xml:space="preserve">Yukarıda sayılan fiiller dışında, bu Kanun ile 4250 sayılı Kanuna </w:t>
      </w:r>
      <w:r w:rsidRPr="0028071F">
        <w:rPr>
          <w:spacing w:val="-4"/>
          <w:sz w:val="22"/>
          <w:szCs w:val="22"/>
        </w:rPr>
        <w:t xml:space="preserve">veya </w:t>
      </w:r>
      <w:r w:rsidRPr="0028071F">
        <w:rPr>
          <w:sz w:val="22"/>
          <w:szCs w:val="22"/>
        </w:rPr>
        <w:t xml:space="preserve">bu kanunlara göre yürürlüğe konulmuş yönetmeliklere </w:t>
      </w:r>
      <w:r w:rsidRPr="0028071F">
        <w:rPr>
          <w:spacing w:val="-5"/>
          <w:sz w:val="22"/>
          <w:szCs w:val="22"/>
        </w:rPr>
        <w:t xml:space="preserve">ya </w:t>
      </w:r>
      <w:r w:rsidRPr="0028071F">
        <w:rPr>
          <w:sz w:val="22"/>
          <w:szCs w:val="22"/>
        </w:rPr>
        <w:t xml:space="preserve">da Gıda, Tarım </w:t>
      </w:r>
      <w:r w:rsidRPr="0028071F">
        <w:rPr>
          <w:spacing w:val="-3"/>
          <w:sz w:val="22"/>
          <w:szCs w:val="22"/>
        </w:rPr>
        <w:t xml:space="preserve">ve </w:t>
      </w:r>
      <w:r w:rsidRPr="0028071F">
        <w:rPr>
          <w:sz w:val="22"/>
          <w:szCs w:val="22"/>
        </w:rPr>
        <w:t xml:space="preserve">Hayvancılık Bakanlığınca verilen belgelerde </w:t>
      </w:r>
      <w:r w:rsidRPr="0028071F">
        <w:rPr>
          <w:spacing w:val="-4"/>
          <w:sz w:val="22"/>
          <w:szCs w:val="22"/>
        </w:rPr>
        <w:t xml:space="preserve">yer </w:t>
      </w:r>
      <w:r w:rsidRPr="0028071F">
        <w:rPr>
          <w:sz w:val="22"/>
          <w:szCs w:val="22"/>
        </w:rPr>
        <w:t xml:space="preserve">alan şartlara uyulmadığının tespiti halinde, ilgili gerçek </w:t>
      </w:r>
      <w:r w:rsidRPr="0028071F">
        <w:rPr>
          <w:spacing w:val="-3"/>
          <w:sz w:val="22"/>
          <w:szCs w:val="22"/>
        </w:rPr>
        <w:t xml:space="preserve">ve </w:t>
      </w:r>
      <w:r w:rsidRPr="0028071F">
        <w:rPr>
          <w:sz w:val="22"/>
          <w:szCs w:val="22"/>
        </w:rPr>
        <w:t xml:space="preserve">tüzel kişiler uyarılır </w:t>
      </w:r>
      <w:r w:rsidRPr="0028071F">
        <w:rPr>
          <w:spacing w:val="-3"/>
          <w:sz w:val="22"/>
          <w:szCs w:val="22"/>
        </w:rPr>
        <w:t xml:space="preserve">ve </w:t>
      </w:r>
      <w:r w:rsidRPr="0028071F">
        <w:rPr>
          <w:sz w:val="22"/>
          <w:szCs w:val="22"/>
        </w:rPr>
        <w:t xml:space="preserve">aykırılığın giderilmesi için uygun bir süre verilir. </w:t>
      </w:r>
      <w:r w:rsidRPr="0028071F">
        <w:rPr>
          <w:spacing w:val="-3"/>
          <w:sz w:val="22"/>
          <w:szCs w:val="22"/>
        </w:rPr>
        <w:t xml:space="preserve">Her </w:t>
      </w:r>
      <w:r w:rsidRPr="0028071F">
        <w:rPr>
          <w:sz w:val="22"/>
          <w:szCs w:val="22"/>
        </w:rPr>
        <w:t xml:space="preserve">işlem için verilecek süre Gıda, Tarım </w:t>
      </w:r>
      <w:r w:rsidRPr="0028071F">
        <w:rPr>
          <w:spacing w:val="-3"/>
          <w:sz w:val="22"/>
          <w:szCs w:val="22"/>
        </w:rPr>
        <w:t xml:space="preserve">ve </w:t>
      </w:r>
      <w:r w:rsidRPr="0028071F">
        <w:rPr>
          <w:sz w:val="22"/>
          <w:szCs w:val="22"/>
        </w:rPr>
        <w:t xml:space="preserve">Hayvancılık Bakanlığınca </w:t>
      </w:r>
      <w:r w:rsidRPr="0028071F">
        <w:rPr>
          <w:sz w:val="22"/>
          <w:szCs w:val="22"/>
        </w:rPr>
        <w:lastRenderedPageBreak/>
        <w:t xml:space="preserve">belirlenir. Verilen süre sonunda aykırılığın devam etmesi halinde </w:t>
      </w:r>
      <w:r w:rsidRPr="0028071F">
        <w:rPr>
          <w:spacing w:val="-4"/>
          <w:sz w:val="22"/>
          <w:szCs w:val="22"/>
        </w:rPr>
        <w:t xml:space="preserve">veya </w:t>
      </w:r>
      <w:r w:rsidRPr="0028071F">
        <w:rPr>
          <w:sz w:val="22"/>
          <w:szCs w:val="22"/>
        </w:rPr>
        <w:t xml:space="preserve">aykırılığın giderilmesinin mümkün olmadığı hallerde süre verilmeksizin Gıda, Tarım </w:t>
      </w:r>
      <w:r w:rsidRPr="0028071F">
        <w:rPr>
          <w:spacing w:val="-3"/>
          <w:sz w:val="22"/>
          <w:szCs w:val="22"/>
        </w:rPr>
        <w:t xml:space="preserve">ve </w:t>
      </w:r>
      <w:r w:rsidRPr="0028071F">
        <w:rPr>
          <w:sz w:val="22"/>
          <w:szCs w:val="22"/>
        </w:rPr>
        <w:t>Hayvancılık Bakanlığınca verilen belgeler iptal</w:t>
      </w:r>
      <w:r w:rsidRPr="0028071F">
        <w:rPr>
          <w:spacing w:val="-22"/>
          <w:sz w:val="22"/>
          <w:szCs w:val="22"/>
        </w:rPr>
        <w:t xml:space="preserve"> </w:t>
      </w:r>
      <w:r w:rsidRPr="0028071F">
        <w:rPr>
          <w:sz w:val="22"/>
          <w:szCs w:val="22"/>
        </w:rPr>
        <w:t>edilir.</w:t>
      </w:r>
    </w:p>
    <w:p w:rsidR="007E5CD5" w:rsidRPr="0028071F" w:rsidRDefault="00A10E8D" w:rsidP="0028071F">
      <w:pPr>
        <w:pStyle w:val="GvdeMetni"/>
        <w:spacing w:before="1" w:line="278" w:lineRule="auto"/>
        <w:ind w:left="0" w:right="-19" w:firstLine="0"/>
        <w:rPr>
          <w:sz w:val="22"/>
          <w:szCs w:val="22"/>
        </w:rPr>
      </w:pPr>
      <w:r w:rsidRPr="0028071F">
        <w:rPr>
          <w:sz w:val="22"/>
          <w:szCs w:val="22"/>
        </w:rPr>
        <w:t xml:space="preserve">İdarî para </w:t>
      </w:r>
      <w:r w:rsidRPr="0028071F">
        <w:rPr>
          <w:spacing w:val="-3"/>
          <w:sz w:val="22"/>
          <w:szCs w:val="22"/>
        </w:rPr>
        <w:t xml:space="preserve">cezaları, </w:t>
      </w:r>
      <w:r w:rsidRPr="0028071F">
        <w:rPr>
          <w:sz w:val="22"/>
          <w:szCs w:val="22"/>
        </w:rPr>
        <w:t xml:space="preserve">fiillerin tekrarı halinde, bir önceki cezanın iki katı olarak verilir. </w:t>
      </w:r>
      <w:r w:rsidRPr="0028071F">
        <w:rPr>
          <w:spacing w:val="-3"/>
          <w:sz w:val="22"/>
          <w:szCs w:val="22"/>
        </w:rPr>
        <w:t xml:space="preserve">Beşinci </w:t>
      </w:r>
      <w:r w:rsidRPr="0028071F">
        <w:rPr>
          <w:sz w:val="22"/>
          <w:szCs w:val="22"/>
        </w:rPr>
        <w:t xml:space="preserve">fıkranın (c) bendinde sayılan fiillerin tekrarı halinde </w:t>
      </w:r>
      <w:r w:rsidRPr="0028071F">
        <w:rPr>
          <w:spacing w:val="-3"/>
          <w:sz w:val="22"/>
          <w:szCs w:val="22"/>
        </w:rPr>
        <w:t xml:space="preserve">ayrıca </w:t>
      </w:r>
      <w:r w:rsidRPr="0028071F">
        <w:rPr>
          <w:sz w:val="22"/>
          <w:szCs w:val="22"/>
        </w:rPr>
        <w:t xml:space="preserve">ihlale konu ürünün piyasaya arzının bir yıla kadar durdurulmasına; (a), (b), (d), (e), (f), (j), (k), (1), (m) </w:t>
      </w:r>
      <w:r w:rsidRPr="0028071F">
        <w:rPr>
          <w:spacing w:val="-3"/>
          <w:sz w:val="22"/>
          <w:szCs w:val="22"/>
        </w:rPr>
        <w:t xml:space="preserve">ve </w:t>
      </w:r>
      <w:r w:rsidRPr="0028071F">
        <w:rPr>
          <w:sz w:val="22"/>
          <w:szCs w:val="22"/>
        </w:rPr>
        <w:t xml:space="preserve">(n) bentlerinde sayılan fiillerin, ilk fiilin işlenmesinden sonraki beş </w:t>
      </w:r>
      <w:r w:rsidRPr="0028071F">
        <w:rPr>
          <w:spacing w:val="-3"/>
          <w:sz w:val="22"/>
          <w:szCs w:val="22"/>
        </w:rPr>
        <w:t xml:space="preserve">yıl </w:t>
      </w:r>
      <w:r w:rsidRPr="0028071F">
        <w:rPr>
          <w:sz w:val="22"/>
          <w:szCs w:val="22"/>
        </w:rPr>
        <w:t xml:space="preserve">içinde üçüncü defa işlenmesi halinde ise belgelerin iptaline karar verilir. Satış belgesi iptal edilen satıcılar, satış belgesi iptaline konu işyerinde </w:t>
      </w:r>
      <w:r w:rsidRPr="0028071F">
        <w:rPr>
          <w:spacing w:val="-3"/>
          <w:sz w:val="22"/>
          <w:szCs w:val="22"/>
        </w:rPr>
        <w:t xml:space="preserve">aynı </w:t>
      </w:r>
      <w:r w:rsidRPr="0028071F">
        <w:rPr>
          <w:sz w:val="22"/>
          <w:szCs w:val="22"/>
        </w:rPr>
        <w:t xml:space="preserve">işletme adı </w:t>
      </w:r>
      <w:proofErr w:type="gramStart"/>
      <w:r w:rsidRPr="0028071F">
        <w:rPr>
          <w:sz w:val="22"/>
          <w:szCs w:val="22"/>
        </w:rPr>
        <w:t>altında  faaliyette</w:t>
      </w:r>
      <w:proofErr w:type="gramEnd"/>
      <w:r w:rsidRPr="0028071F">
        <w:rPr>
          <w:sz w:val="22"/>
          <w:szCs w:val="22"/>
        </w:rPr>
        <w:t xml:space="preserve"> bulunan üçüncü kişiler ile satış belgesi iptal edilen satıcılarca belge iptaline konu işyerinin farklı işletme adı altında fiilen işletilmesi halinde, bu işletme üzerine kayıtlı görünen üçüncü kişiler adına iki </w:t>
      </w:r>
      <w:r w:rsidRPr="0028071F">
        <w:rPr>
          <w:spacing w:val="-3"/>
          <w:sz w:val="22"/>
          <w:szCs w:val="22"/>
        </w:rPr>
        <w:t xml:space="preserve">yıl </w:t>
      </w:r>
      <w:r w:rsidRPr="0028071F">
        <w:rPr>
          <w:sz w:val="22"/>
          <w:szCs w:val="22"/>
        </w:rPr>
        <w:t xml:space="preserve">süreyle </w:t>
      </w:r>
      <w:r w:rsidRPr="0028071F">
        <w:rPr>
          <w:spacing w:val="-3"/>
          <w:sz w:val="22"/>
          <w:szCs w:val="22"/>
        </w:rPr>
        <w:t xml:space="preserve">yeni </w:t>
      </w:r>
      <w:r w:rsidRPr="0028071F">
        <w:rPr>
          <w:sz w:val="22"/>
          <w:szCs w:val="22"/>
        </w:rPr>
        <w:t>belge başvurusunda</w:t>
      </w:r>
      <w:r w:rsidRPr="0028071F">
        <w:rPr>
          <w:spacing w:val="2"/>
          <w:sz w:val="22"/>
          <w:szCs w:val="22"/>
        </w:rPr>
        <w:t xml:space="preserve"> </w:t>
      </w:r>
      <w:r w:rsidRPr="0028071F">
        <w:rPr>
          <w:sz w:val="22"/>
          <w:szCs w:val="22"/>
        </w:rPr>
        <w:t>bulunulamaz.</w:t>
      </w:r>
    </w:p>
    <w:p w:rsidR="007E5CD5" w:rsidRPr="0028071F" w:rsidRDefault="00A10E8D" w:rsidP="0028071F">
      <w:pPr>
        <w:pStyle w:val="GvdeMetni"/>
        <w:spacing w:before="95" w:line="254" w:lineRule="auto"/>
        <w:ind w:left="0" w:right="-19" w:firstLine="720"/>
        <w:rPr>
          <w:sz w:val="22"/>
          <w:szCs w:val="22"/>
        </w:rPr>
      </w:pPr>
      <w:r w:rsidRPr="0028071F">
        <w:rPr>
          <w:b/>
          <w:sz w:val="22"/>
          <w:szCs w:val="22"/>
        </w:rPr>
        <w:t xml:space="preserve">(Değişik sekizinci fıkra: 13/2/2011-6111/175 md.) </w:t>
      </w:r>
      <w:r w:rsidRPr="0028071F">
        <w:rPr>
          <w:sz w:val="22"/>
          <w:szCs w:val="22"/>
        </w:rPr>
        <w:t xml:space="preserve">Bu Kanuna, 4250 sayılı Kanuna </w:t>
      </w:r>
      <w:proofErr w:type="gramStart"/>
      <w:r w:rsidRPr="0028071F">
        <w:rPr>
          <w:spacing w:val="-3"/>
          <w:sz w:val="22"/>
          <w:szCs w:val="22"/>
        </w:rPr>
        <w:t xml:space="preserve">veya  </w:t>
      </w:r>
      <w:r w:rsidRPr="0028071F">
        <w:rPr>
          <w:sz w:val="22"/>
          <w:szCs w:val="22"/>
        </w:rPr>
        <w:t>5607</w:t>
      </w:r>
      <w:proofErr w:type="gramEnd"/>
      <w:r w:rsidRPr="0028071F">
        <w:rPr>
          <w:sz w:val="22"/>
          <w:szCs w:val="22"/>
        </w:rPr>
        <w:t xml:space="preserve"> sayılı Kanuna aykırı fiillerden </w:t>
      </w:r>
      <w:r w:rsidRPr="0028071F">
        <w:rPr>
          <w:spacing w:val="-3"/>
          <w:sz w:val="22"/>
          <w:szCs w:val="22"/>
        </w:rPr>
        <w:t xml:space="preserve">dolayı </w:t>
      </w:r>
      <w:r w:rsidRPr="0028071F">
        <w:rPr>
          <w:sz w:val="22"/>
          <w:szCs w:val="22"/>
        </w:rPr>
        <w:t xml:space="preserve">haklarında kesinleşmiş mahkûmiyet kararı olanlara, Gıda, Tarım </w:t>
      </w:r>
      <w:r w:rsidRPr="0028071F">
        <w:rPr>
          <w:spacing w:val="-3"/>
          <w:sz w:val="22"/>
          <w:szCs w:val="22"/>
        </w:rPr>
        <w:t xml:space="preserve">ve </w:t>
      </w:r>
      <w:r w:rsidRPr="0028071F">
        <w:rPr>
          <w:sz w:val="22"/>
          <w:szCs w:val="22"/>
        </w:rPr>
        <w:t xml:space="preserve">Hayvancılık Bakanlığının düzenlemekle yükümlü olduğu piyasalarda </w:t>
      </w:r>
      <w:r w:rsidRPr="0028071F">
        <w:rPr>
          <w:spacing w:val="-3"/>
          <w:sz w:val="22"/>
          <w:szCs w:val="22"/>
        </w:rPr>
        <w:t xml:space="preserve">faaliyete </w:t>
      </w:r>
      <w:r w:rsidRPr="0028071F">
        <w:rPr>
          <w:sz w:val="22"/>
          <w:szCs w:val="22"/>
        </w:rPr>
        <w:t xml:space="preserve">ilişkin hiçbir belge verilmez, verilmiş olanlar </w:t>
      </w:r>
      <w:r w:rsidRPr="0028071F">
        <w:rPr>
          <w:spacing w:val="-3"/>
          <w:sz w:val="22"/>
          <w:szCs w:val="22"/>
        </w:rPr>
        <w:t xml:space="preserve">Gıda, </w:t>
      </w:r>
      <w:r w:rsidRPr="0028071F">
        <w:rPr>
          <w:sz w:val="22"/>
          <w:szCs w:val="22"/>
        </w:rPr>
        <w:t xml:space="preserve">Tarım </w:t>
      </w:r>
      <w:r w:rsidRPr="0028071F">
        <w:rPr>
          <w:spacing w:val="-3"/>
          <w:sz w:val="22"/>
          <w:szCs w:val="22"/>
        </w:rPr>
        <w:t xml:space="preserve">ve </w:t>
      </w:r>
      <w:r w:rsidRPr="0028071F">
        <w:rPr>
          <w:sz w:val="22"/>
          <w:szCs w:val="22"/>
        </w:rPr>
        <w:t xml:space="preserve">Hayvancılık Bakanlığınca iptal edilir. Mahkemece verilecek mahkumiyet kararında, kararın kesinleşmesine kadar faaliyete ilişkin tüm belgelerin </w:t>
      </w:r>
      <w:r w:rsidRPr="0028071F">
        <w:rPr>
          <w:spacing w:val="-4"/>
          <w:sz w:val="22"/>
          <w:szCs w:val="22"/>
        </w:rPr>
        <w:t xml:space="preserve">askıya </w:t>
      </w:r>
      <w:r w:rsidRPr="0028071F">
        <w:rPr>
          <w:sz w:val="22"/>
          <w:szCs w:val="22"/>
        </w:rPr>
        <w:t xml:space="preserve">alınmasına da karar verilir. Yargılama sonuna kadar üretici </w:t>
      </w:r>
      <w:r w:rsidRPr="0028071F">
        <w:rPr>
          <w:spacing w:val="-3"/>
          <w:sz w:val="22"/>
          <w:szCs w:val="22"/>
        </w:rPr>
        <w:t xml:space="preserve">ve </w:t>
      </w:r>
      <w:r w:rsidRPr="0028071F">
        <w:rPr>
          <w:sz w:val="22"/>
          <w:szCs w:val="22"/>
        </w:rPr>
        <w:t xml:space="preserve">ithalatçılara yetkili idarece </w:t>
      </w:r>
      <w:r w:rsidRPr="0028071F">
        <w:rPr>
          <w:spacing w:val="-3"/>
          <w:sz w:val="22"/>
          <w:szCs w:val="22"/>
        </w:rPr>
        <w:t xml:space="preserve">uygun </w:t>
      </w:r>
      <w:r w:rsidRPr="0028071F">
        <w:rPr>
          <w:sz w:val="22"/>
          <w:szCs w:val="22"/>
        </w:rPr>
        <w:t xml:space="preserve">görülecek miktarda bandrol, etiket, hologram, pul, </w:t>
      </w:r>
      <w:r w:rsidRPr="0028071F">
        <w:rPr>
          <w:spacing w:val="-3"/>
          <w:sz w:val="22"/>
          <w:szCs w:val="22"/>
        </w:rPr>
        <w:t xml:space="preserve">damga veya </w:t>
      </w:r>
      <w:r w:rsidRPr="0028071F">
        <w:rPr>
          <w:sz w:val="22"/>
          <w:szCs w:val="22"/>
        </w:rPr>
        <w:t xml:space="preserve">benzeri işaretler verilebilir. Söz konusu fiillerin kamu sağlığını </w:t>
      </w:r>
      <w:r w:rsidRPr="0028071F">
        <w:rPr>
          <w:spacing w:val="-4"/>
          <w:sz w:val="22"/>
          <w:szCs w:val="22"/>
        </w:rPr>
        <w:t xml:space="preserve">veya </w:t>
      </w:r>
      <w:r w:rsidRPr="0028071F">
        <w:rPr>
          <w:sz w:val="22"/>
          <w:szCs w:val="22"/>
        </w:rPr>
        <w:t xml:space="preserve">tütün </w:t>
      </w:r>
      <w:r w:rsidRPr="0028071F">
        <w:rPr>
          <w:spacing w:val="-3"/>
          <w:sz w:val="22"/>
          <w:szCs w:val="22"/>
        </w:rPr>
        <w:t xml:space="preserve">ve </w:t>
      </w:r>
      <w:r w:rsidRPr="0028071F">
        <w:rPr>
          <w:sz w:val="22"/>
          <w:szCs w:val="22"/>
        </w:rPr>
        <w:t xml:space="preserve">alkol piyasasının güvenliğini </w:t>
      </w:r>
      <w:r w:rsidRPr="0028071F">
        <w:rPr>
          <w:spacing w:val="-3"/>
          <w:sz w:val="22"/>
          <w:szCs w:val="22"/>
        </w:rPr>
        <w:t xml:space="preserve">bozucu </w:t>
      </w:r>
      <w:r w:rsidRPr="0028071F">
        <w:rPr>
          <w:sz w:val="22"/>
          <w:szCs w:val="22"/>
        </w:rPr>
        <w:t xml:space="preserve">nitelikte olması halinde, yargılama sürecinde yetkili mahkemece </w:t>
      </w:r>
      <w:r w:rsidRPr="0028071F">
        <w:rPr>
          <w:spacing w:val="-3"/>
          <w:sz w:val="22"/>
          <w:szCs w:val="22"/>
        </w:rPr>
        <w:t xml:space="preserve">mevcut </w:t>
      </w:r>
      <w:r w:rsidRPr="0028071F">
        <w:rPr>
          <w:sz w:val="22"/>
          <w:szCs w:val="22"/>
        </w:rPr>
        <w:t xml:space="preserve">delil durumuna göre belgelerin </w:t>
      </w:r>
      <w:r w:rsidRPr="0028071F">
        <w:rPr>
          <w:spacing w:val="-3"/>
          <w:sz w:val="22"/>
          <w:szCs w:val="22"/>
        </w:rPr>
        <w:t xml:space="preserve">askıya </w:t>
      </w:r>
      <w:r w:rsidRPr="0028071F">
        <w:rPr>
          <w:sz w:val="22"/>
          <w:szCs w:val="22"/>
        </w:rPr>
        <w:t>alınmasına tedbiren karar</w:t>
      </w:r>
      <w:r w:rsidRPr="0028071F">
        <w:rPr>
          <w:spacing w:val="-7"/>
          <w:sz w:val="22"/>
          <w:szCs w:val="22"/>
        </w:rPr>
        <w:t xml:space="preserve"> </w:t>
      </w:r>
      <w:r w:rsidRPr="0028071F">
        <w:rPr>
          <w:sz w:val="22"/>
          <w:szCs w:val="22"/>
        </w:rPr>
        <w:t>verilir.</w:t>
      </w:r>
    </w:p>
    <w:p w:rsidR="007E5CD5" w:rsidRPr="0028071F" w:rsidRDefault="00A10E8D" w:rsidP="0028071F">
      <w:pPr>
        <w:pStyle w:val="GvdeMetni"/>
        <w:spacing w:before="1" w:line="254" w:lineRule="auto"/>
        <w:ind w:left="0" w:right="-19" w:firstLine="0"/>
        <w:rPr>
          <w:sz w:val="22"/>
          <w:szCs w:val="22"/>
        </w:rPr>
      </w:pPr>
      <w:r w:rsidRPr="0028071F">
        <w:rPr>
          <w:sz w:val="22"/>
          <w:szCs w:val="22"/>
        </w:rPr>
        <w:t xml:space="preserve">Beşinci fıkranın (f), (g), (ı), (j) ve (o) bentlerinde </w:t>
      </w:r>
      <w:r w:rsidRPr="0028071F">
        <w:rPr>
          <w:spacing w:val="-3"/>
          <w:sz w:val="22"/>
          <w:szCs w:val="22"/>
        </w:rPr>
        <w:t xml:space="preserve">yazılı </w:t>
      </w:r>
      <w:r w:rsidRPr="0028071F">
        <w:rPr>
          <w:sz w:val="22"/>
          <w:szCs w:val="22"/>
        </w:rPr>
        <w:t xml:space="preserve">fiiller hakkında idarî yaptırım uygulamaya </w:t>
      </w:r>
      <w:r w:rsidRPr="0028071F">
        <w:rPr>
          <w:spacing w:val="-3"/>
          <w:sz w:val="22"/>
          <w:szCs w:val="22"/>
        </w:rPr>
        <w:t xml:space="preserve">ve </w:t>
      </w:r>
      <w:r w:rsidRPr="0028071F">
        <w:rPr>
          <w:sz w:val="22"/>
          <w:szCs w:val="22"/>
        </w:rPr>
        <w:t xml:space="preserve">bu fiillerin konusunu oluşturan her türlü eşyanın mülkiyetinin </w:t>
      </w:r>
      <w:r w:rsidRPr="0028071F">
        <w:rPr>
          <w:spacing w:val="-3"/>
          <w:sz w:val="22"/>
          <w:szCs w:val="22"/>
        </w:rPr>
        <w:t xml:space="preserve">kamuya </w:t>
      </w:r>
      <w:r w:rsidRPr="0028071F">
        <w:rPr>
          <w:sz w:val="22"/>
          <w:szCs w:val="22"/>
        </w:rPr>
        <w:t xml:space="preserve">geçirilmesi kararını </w:t>
      </w:r>
      <w:r w:rsidRPr="0028071F">
        <w:rPr>
          <w:spacing w:val="-3"/>
          <w:sz w:val="22"/>
          <w:szCs w:val="22"/>
        </w:rPr>
        <w:t xml:space="preserve">vermeye </w:t>
      </w:r>
      <w:r w:rsidRPr="0028071F">
        <w:rPr>
          <w:sz w:val="22"/>
          <w:szCs w:val="22"/>
        </w:rPr>
        <w:t xml:space="preserve">mahalli mülkî amirler, diğer bentlerde </w:t>
      </w:r>
      <w:r w:rsidRPr="0028071F">
        <w:rPr>
          <w:spacing w:val="-3"/>
          <w:sz w:val="22"/>
          <w:szCs w:val="22"/>
        </w:rPr>
        <w:t xml:space="preserve">yazılı </w:t>
      </w:r>
      <w:r w:rsidRPr="0028071F">
        <w:rPr>
          <w:sz w:val="22"/>
          <w:szCs w:val="22"/>
        </w:rPr>
        <w:t xml:space="preserve">fiiller hakkında idarî para </w:t>
      </w:r>
      <w:proofErr w:type="gramStart"/>
      <w:r w:rsidRPr="0028071F">
        <w:rPr>
          <w:sz w:val="22"/>
          <w:szCs w:val="22"/>
        </w:rPr>
        <w:t xml:space="preserve">cezası  </w:t>
      </w:r>
      <w:r w:rsidRPr="0028071F">
        <w:rPr>
          <w:spacing w:val="-3"/>
          <w:sz w:val="22"/>
          <w:szCs w:val="22"/>
        </w:rPr>
        <w:t>vermeye</w:t>
      </w:r>
      <w:proofErr w:type="gramEnd"/>
      <w:r w:rsidRPr="0028071F">
        <w:rPr>
          <w:spacing w:val="-3"/>
          <w:sz w:val="22"/>
          <w:szCs w:val="22"/>
        </w:rPr>
        <w:t xml:space="preserve"> </w:t>
      </w:r>
      <w:r w:rsidRPr="0028071F">
        <w:rPr>
          <w:sz w:val="22"/>
          <w:szCs w:val="22"/>
        </w:rPr>
        <w:t xml:space="preserve">Gıda, Tarım </w:t>
      </w:r>
      <w:r w:rsidRPr="0028071F">
        <w:rPr>
          <w:spacing w:val="-3"/>
          <w:sz w:val="22"/>
          <w:szCs w:val="22"/>
        </w:rPr>
        <w:t xml:space="preserve">ve </w:t>
      </w:r>
      <w:r w:rsidRPr="0028071F">
        <w:rPr>
          <w:sz w:val="22"/>
          <w:szCs w:val="22"/>
        </w:rPr>
        <w:t xml:space="preserve">Hayvancılık </w:t>
      </w:r>
      <w:r w:rsidRPr="0028071F">
        <w:rPr>
          <w:spacing w:val="-3"/>
          <w:sz w:val="22"/>
          <w:szCs w:val="22"/>
        </w:rPr>
        <w:t xml:space="preserve">Bakanlığı </w:t>
      </w:r>
      <w:r w:rsidRPr="0028071F">
        <w:rPr>
          <w:sz w:val="22"/>
          <w:szCs w:val="22"/>
        </w:rPr>
        <w:t xml:space="preserve">yetkilidir. Mahalli mülkî </w:t>
      </w:r>
      <w:r w:rsidRPr="0028071F">
        <w:rPr>
          <w:spacing w:val="-3"/>
          <w:sz w:val="22"/>
          <w:szCs w:val="22"/>
        </w:rPr>
        <w:t xml:space="preserve">amirlerce </w:t>
      </w:r>
      <w:r w:rsidRPr="0028071F">
        <w:rPr>
          <w:sz w:val="22"/>
          <w:szCs w:val="22"/>
        </w:rPr>
        <w:t xml:space="preserve">uygulanan idarî yaptırımlar onbeş gün içinde Gıda, Tarım </w:t>
      </w:r>
      <w:r w:rsidRPr="0028071F">
        <w:rPr>
          <w:spacing w:val="-3"/>
          <w:sz w:val="22"/>
          <w:szCs w:val="22"/>
        </w:rPr>
        <w:t xml:space="preserve">ve </w:t>
      </w:r>
      <w:r w:rsidRPr="0028071F">
        <w:rPr>
          <w:sz w:val="22"/>
          <w:szCs w:val="22"/>
        </w:rPr>
        <w:t>Hayvancılık Bakanlığına iletilir.</w:t>
      </w:r>
      <w:r w:rsidRPr="0028071F">
        <w:rPr>
          <w:spacing w:val="-35"/>
          <w:sz w:val="22"/>
          <w:szCs w:val="22"/>
        </w:rPr>
        <w:t xml:space="preserve"> </w:t>
      </w:r>
      <w:r w:rsidRPr="0028071F">
        <w:rPr>
          <w:position w:val="6"/>
          <w:sz w:val="22"/>
          <w:szCs w:val="22"/>
        </w:rPr>
        <w:t>(1)</w:t>
      </w:r>
    </w:p>
    <w:p w:rsidR="007E5CD5" w:rsidRPr="0028071F" w:rsidRDefault="00A10E8D" w:rsidP="0028071F">
      <w:pPr>
        <w:pStyle w:val="GvdeMetni"/>
        <w:spacing w:before="1" w:line="256" w:lineRule="auto"/>
        <w:ind w:left="0" w:right="-19" w:firstLine="720"/>
        <w:rPr>
          <w:sz w:val="22"/>
          <w:szCs w:val="22"/>
        </w:rPr>
      </w:pPr>
      <w:r w:rsidRPr="0028071F">
        <w:rPr>
          <w:sz w:val="22"/>
          <w:szCs w:val="22"/>
        </w:rPr>
        <w:t>Bu Kanun hükümlerine göre verilen idarî yaptırım kararlarına karşı 6/1/1982 tarihli ve 2577 sayılı İdari Yargılama Usulü Kanunu hükümlerine göre kanun yoluna başvurulabilir. Ancak, idare mahkemesinde dava, işlemin tebliği tarihinden itibaren onbeş gün içinde açılır. İdare mahkemesinde iptal davası açılmış olması, kararın yerine getirilmesini durdurmaz.</w:t>
      </w:r>
    </w:p>
    <w:p w:rsidR="007E5CD5" w:rsidRDefault="00A10E8D" w:rsidP="0028071F">
      <w:pPr>
        <w:pStyle w:val="GvdeMetni"/>
        <w:spacing w:line="249" w:lineRule="auto"/>
        <w:ind w:left="0" w:right="-19" w:firstLine="0"/>
        <w:rPr>
          <w:sz w:val="22"/>
          <w:szCs w:val="22"/>
        </w:rPr>
      </w:pPr>
      <w:r w:rsidRPr="0028071F">
        <w:rPr>
          <w:sz w:val="22"/>
          <w:szCs w:val="22"/>
        </w:rPr>
        <w:t>İdarî yaptırımlara ilişkin olarak bu Kanunda hüküm bulunmayan hallerde 30/3/2005 tarihli ve 5326 sayılı Kabahatler Kanunu hükümleri uygulanır.</w:t>
      </w:r>
    </w:p>
    <w:p w:rsidR="0028071F" w:rsidRDefault="0028071F" w:rsidP="0028071F">
      <w:pPr>
        <w:pStyle w:val="GvdeMetni"/>
        <w:spacing w:line="249" w:lineRule="auto"/>
        <w:ind w:left="0" w:right="-19" w:firstLine="0"/>
        <w:rPr>
          <w:sz w:val="22"/>
          <w:szCs w:val="22"/>
        </w:rPr>
      </w:pPr>
    </w:p>
    <w:p w:rsidR="007E5CD5" w:rsidRPr="0028071F" w:rsidRDefault="00A10E8D" w:rsidP="0028071F">
      <w:pPr>
        <w:pStyle w:val="GvdeMetni"/>
        <w:spacing w:before="6" w:line="254" w:lineRule="auto"/>
        <w:ind w:left="0" w:right="-19" w:firstLine="720"/>
        <w:rPr>
          <w:sz w:val="22"/>
          <w:szCs w:val="22"/>
        </w:rPr>
      </w:pPr>
      <w:r w:rsidRPr="0028071F">
        <w:rPr>
          <w:b/>
          <w:sz w:val="22"/>
          <w:szCs w:val="22"/>
        </w:rPr>
        <w:t xml:space="preserve">(Ek fıkra: 28/3/2013-6455/31 md.) </w:t>
      </w:r>
      <w:r w:rsidRPr="0028071F">
        <w:rPr>
          <w:spacing w:val="-3"/>
          <w:sz w:val="22"/>
          <w:szCs w:val="22"/>
        </w:rPr>
        <w:t xml:space="preserve">Gıda, </w:t>
      </w:r>
      <w:r w:rsidRPr="0028071F">
        <w:rPr>
          <w:sz w:val="22"/>
          <w:szCs w:val="22"/>
        </w:rPr>
        <w:t xml:space="preserve">Tarım </w:t>
      </w:r>
      <w:r w:rsidRPr="0028071F">
        <w:rPr>
          <w:spacing w:val="-3"/>
          <w:sz w:val="22"/>
          <w:szCs w:val="22"/>
        </w:rPr>
        <w:t xml:space="preserve">ve </w:t>
      </w:r>
      <w:r w:rsidRPr="0028071F">
        <w:rPr>
          <w:sz w:val="22"/>
          <w:szCs w:val="22"/>
        </w:rPr>
        <w:t xml:space="preserve">Hayvancılık Bakanlığı </w:t>
      </w:r>
      <w:proofErr w:type="gramStart"/>
      <w:r w:rsidRPr="0028071F">
        <w:rPr>
          <w:sz w:val="22"/>
          <w:szCs w:val="22"/>
        </w:rPr>
        <w:t>piyasa  faaliyetlerine</w:t>
      </w:r>
      <w:proofErr w:type="gramEnd"/>
      <w:r w:rsidRPr="0028071F">
        <w:rPr>
          <w:sz w:val="22"/>
          <w:szCs w:val="22"/>
        </w:rPr>
        <w:t xml:space="preserve"> ilişkin olarak tütün, tütün mamulleri, etil alkol, </w:t>
      </w:r>
      <w:r w:rsidRPr="0028071F">
        <w:rPr>
          <w:spacing w:val="-3"/>
          <w:sz w:val="22"/>
          <w:szCs w:val="22"/>
        </w:rPr>
        <w:t xml:space="preserve">metanol ve </w:t>
      </w:r>
      <w:r w:rsidRPr="0028071F">
        <w:rPr>
          <w:sz w:val="22"/>
          <w:szCs w:val="22"/>
        </w:rPr>
        <w:t xml:space="preserve">alkollü içkiler piyasasında  mal </w:t>
      </w:r>
      <w:r w:rsidRPr="0028071F">
        <w:rPr>
          <w:spacing w:val="-4"/>
          <w:sz w:val="22"/>
          <w:szCs w:val="22"/>
        </w:rPr>
        <w:t xml:space="preserve">veya </w:t>
      </w:r>
      <w:r w:rsidRPr="0028071F">
        <w:rPr>
          <w:sz w:val="22"/>
          <w:szCs w:val="22"/>
        </w:rPr>
        <w:t xml:space="preserve">hizmet üreten, işleyen, ihraç </w:t>
      </w:r>
      <w:r w:rsidRPr="0028071F">
        <w:rPr>
          <w:spacing w:val="-4"/>
          <w:sz w:val="22"/>
          <w:szCs w:val="22"/>
        </w:rPr>
        <w:t xml:space="preserve">veya </w:t>
      </w:r>
      <w:r w:rsidRPr="0028071F">
        <w:rPr>
          <w:sz w:val="22"/>
          <w:szCs w:val="22"/>
        </w:rPr>
        <w:t xml:space="preserve">ithal eden, pazarlayan, alan </w:t>
      </w:r>
      <w:r w:rsidRPr="0028071F">
        <w:rPr>
          <w:spacing w:val="-4"/>
          <w:sz w:val="22"/>
          <w:szCs w:val="22"/>
        </w:rPr>
        <w:t xml:space="preserve">veya </w:t>
      </w:r>
      <w:r w:rsidRPr="0028071F">
        <w:rPr>
          <w:sz w:val="22"/>
          <w:szCs w:val="22"/>
        </w:rPr>
        <w:t xml:space="preserve">satan gerçek </w:t>
      </w:r>
      <w:r w:rsidRPr="0028071F">
        <w:rPr>
          <w:spacing w:val="-3"/>
          <w:sz w:val="22"/>
          <w:szCs w:val="22"/>
        </w:rPr>
        <w:t xml:space="preserve">ve </w:t>
      </w:r>
      <w:r w:rsidRPr="0028071F">
        <w:rPr>
          <w:sz w:val="22"/>
          <w:szCs w:val="22"/>
        </w:rPr>
        <w:t xml:space="preserve">tüzel kişiler ile bunların yetkilileri hakkında açılan kamu davalarını katılan sıfatıyla takip edebilir. Bu konularla ilgili olarak suç duyurusunda bulunabileceği gibi mevzuatın uygulanması açısından, adli </w:t>
      </w:r>
      <w:r w:rsidRPr="0028071F">
        <w:rPr>
          <w:spacing w:val="-3"/>
          <w:sz w:val="22"/>
          <w:szCs w:val="22"/>
        </w:rPr>
        <w:t xml:space="preserve">ve </w:t>
      </w:r>
      <w:r w:rsidRPr="0028071F">
        <w:rPr>
          <w:sz w:val="22"/>
          <w:szCs w:val="22"/>
        </w:rPr>
        <w:t>mülki makamlardan yaptırım talebinde</w:t>
      </w:r>
      <w:r w:rsidRPr="0028071F">
        <w:rPr>
          <w:spacing w:val="-19"/>
          <w:sz w:val="22"/>
          <w:szCs w:val="22"/>
        </w:rPr>
        <w:t xml:space="preserve"> </w:t>
      </w:r>
      <w:r w:rsidRPr="0028071F">
        <w:rPr>
          <w:sz w:val="22"/>
          <w:szCs w:val="22"/>
        </w:rPr>
        <w:t>bulunabilir.</w:t>
      </w:r>
    </w:p>
    <w:p w:rsidR="007E5CD5" w:rsidRPr="0028071F" w:rsidRDefault="00A10E8D" w:rsidP="0028071F">
      <w:pPr>
        <w:pStyle w:val="GvdeMetni"/>
        <w:spacing w:before="2" w:line="256" w:lineRule="auto"/>
        <w:ind w:left="0" w:right="-19" w:firstLine="720"/>
        <w:rPr>
          <w:sz w:val="22"/>
          <w:szCs w:val="22"/>
        </w:rPr>
      </w:pPr>
      <w:r w:rsidRPr="0028071F">
        <w:rPr>
          <w:b/>
          <w:sz w:val="22"/>
          <w:szCs w:val="22"/>
        </w:rPr>
        <w:t xml:space="preserve">(Ek fıkra: 28/3/2013-6455/31 md.) </w:t>
      </w:r>
      <w:r w:rsidRPr="0028071F">
        <w:rPr>
          <w:sz w:val="22"/>
          <w:szCs w:val="22"/>
        </w:rPr>
        <w:t>Bu Kanuna göre idari para cezalarının veya idari yaptırımların uygulanması, bu Kanunun diğer hükümlerinin ve diğer kanunlarda yer alan ceza ve tedbirlerin uygulanmasına engel teşkil etmez.</w:t>
      </w:r>
    </w:p>
    <w:p w:rsidR="007E5CD5" w:rsidRPr="0028071F" w:rsidRDefault="00A10E8D" w:rsidP="0028071F">
      <w:pPr>
        <w:pStyle w:val="GvdeMetni"/>
        <w:spacing w:line="254" w:lineRule="auto"/>
        <w:ind w:left="0" w:right="-19" w:firstLine="720"/>
        <w:rPr>
          <w:sz w:val="22"/>
          <w:szCs w:val="22"/>
        </w:rPr>
      </w:pPr>
      <w:r w:rsidRPr="0028071F">
        <w:rPr>
          <w:b/>
          <w:sz w:val="22"/>
          <w:szCs w:val="22"/>
        </w:rPr>
        <w:t xml:space="preserve">(Ek fıkra: 28/3/2013-6455/31 md.) </w:t>
      </w:r>
      <w:r w:rsidRPr="0028071F">
        <w:rPr>
          <w:sz w:val="22"/>
          <w:szCs w:val="22"/>
        </w:rPr>
        <w:t xml:space="preserve">Her türlü uyuşturucu madde, alkollü içki, tütün ve tütün mamulleri bağımlılığı ile mücadele etmek amacıyla Türkiye Yeşilay Cemiyetine 5018 sayılı Kanunun 29 uncu maddesi hükmüne tabi olmaksızın yardım yapılmak üzere, Sağlık </w:t>
      </w:r>
      <w:proofErr w:type="gramStart"/>
      <w:r w:rsidRPr="0028071F">
        <w:rPr>
          <w:sz w:val="22"/>
          <w:szCs w:val="22"/>
        </w:rPr>
        <w:t>Bakanlığı  bütçesinde</w:t>
      </w:r>
      <w:proofErr w:type="gramEnd"/>
      <w:r w:rsidRPr="0028071F">
        <w:rPr>
          <w:sz w:val="22"/>
          <w:szCs w:val="22"/>
        </w:rPr>
        <w:t xml:space="preserve"> gerekli ödenek öngörülür.</w:t>
      </w:r>
    </w:p>
    <w:sectPr w:rsidR="007E5CD5" w:rsidRPr="0028071F" w:rsidSect="0028071F">
      <w:headerReference w:type="default" r:id="rId7"/>
      <w:pgSz w:w="12240" w:h="15840"/>
      <w:pgMar w:top="1418" w:right="1418" w:bottom="1418" w:left="1418" w:header="1525"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44" w:rsidRDefault="009B2744">
      <w:r>
        <w:separator/>
      </w:r>
    </w:p>
  </w:endnote>
  <w:endnote w:type="continuationSeparator" w:id="0">
    <w:p w:rsidR="009B2744" w:rsidRDefault="009B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44" w:rsidRDefault="009B2744">
      <w:r>
        <w:separator/>
      </w:r>
    </w:p>
  </w:footnote>
  <w:footnote w:type="continuationSeparator" w:id="0">
    <w:p w:rsidR="009B2744" w:rsidRDefault="009B2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D5" w:rsidRDefault="007E5CD5">
    <w:pPr>
      <w:pStyle w:val="GvdeMetni"/>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011"/>
    <w:multiLevelType w:val="hybridMultilevel"/>
    <w:tmpl w:val="5708569C"/>
    <w:lvl w:ilvl="0" w:tplc="0D4C881C">
      <w:start w:val="1"/>
      <w:numFmt w:val="upperRoman"/>
      <w:lvlText w:val="(%1)"/>
      <w:lvlJc w:val="left"/>
      <w:pPr>
        <w:ind w:left="3388" w:hanging="231"/>
      </w:pPr>
      <w:rPr>
        <w:rFonts w:ascii="Times New Roman" w:eastAsia="Times New Roman" w:hAnsi="Times New Roman" w:cs="Times New Roman" w:hint="default"/>
        <w:b/>
        <w:bCs/>
        <w:w w:val="98"/>
        <w:sz w:val="16"/>
        <w:szCs w:val="16"/>
      </w:rPr>
    </w:lvl>
    <w:lvl w:ilvl="1" w:tplc="19F42A8E">
      <w:numFmt w:val="bullet"/>
      <w:lvlText w:val="•"/>
      <w:lvlJc w:val="left"/>
      <w:pPr>
        <w:ind w:left="3922" w:hanging="231"/>
      </w:pPr>
      <w:rPr>
        <w:rFonts w:hint="default"/>
      </w:rPr>
    </w:lvl>
    <w:lvl w:ilvl="2" w:tplc="0122C274">
      <w:numFmt w:val="bullet"/>
      <w:lvlText w:val="•"/>
      <w:lvlJc w:val="left"/>
      <w:pPr>
        <w:ind w:left="4464" w:hanging="231"/>
      </w:pPr>
      <w:rPr>
        <w:rFonts w:hint="default"/>
      </w:rPr>
    </w:lvl>
    <w:lvl w:ilvl="3" w:tplc="6360EC9A">
      <w:numFmt w:val="bullet"/>
      <w:lvlText w:val="•"/>
      <w:lvlJc w:val="left"/>
      <w:pPr>
        <w:ind w:left="5006" w:hanging="231"/>
      </w:pPr>
      <w:rPr>
        <w:rFonts w:hint="default"/>
      </w:rPr>
    </w:lvl>
    <w:lvl w:ilvl="4" w:tplc="782A67A0">
      <w:numFmt w:val="bullet"/>
      <w:lvlText w:val="•"/>
      <w:lvlJc w:val="left"/>
      <w:pPr>
        <w:ind w:left="5548" w:hanging="231"/>
      </w:pPr>
      <w:rPr>
        <w:rFonts w:hint="default"/>
      </w:rPr>
    </w:lvl>
    <w:lvl w:ilvl="5" w:tplc="D3E80664">
      <w:numFmt w:val="bullet"/>
      <w:lvlText w:val="•"/>
      <w:lvlJc w:val="left"/>
      <w:pPr>
        <w:ind w:left="6090" w:hanging="231"/>
      </w:pPr>
      <w:rPr>
        <w:rFonts w:hint="default"/>
      </w:rPr>
    </w:lvl>
    <w:lvl w:ilvl="6" w:tplc="A322F620">
      <w:numFmt w:val="bullet"/>
      <w:lvlText w:val="•"/>
      <w:lvlJc w:val="left"/>
      <w:pPr>
        <w:ind w:left="6632" w:hanging="231"/>
      </w:pPr>
      <w:rPr>
        <w:rFonts w:hint="default"/>
      </w:rPr>
    </w:lvl>
    <w:lvl w:ilvl="7" w:tplc="F1E0D006">
      <w:numFmt w:val="bullet"/>
      <w:lvlText w:val="•"/>
      <w:lvlJc w:val="left"/>
      <w:pPr>
        <w:ind w:left="7174" w:hanging="231"/>
      </w:pPr>
      <w:rPr>
        <w:rFonts w:hint="default"/>
      </w:rPr>
    </w:lvl>
    <w:lvl w:ilvl="8" w:tplc="16E0F19A">
      <w:numFmt w:val="bullet"/>
      <w:lvlText w:val="•"/>
      <w:lvlJc w:val="left"/>
      <w:pPr>
        <w:ind w:left="7716" w:hanging="231"/>
      </w:pPr>
      <w:rPr>
        <w:rFonts w:hint="default"/>
      </w:rPr>
    </w:lvl>
  </w:abstractNum>
  <w:abstractNum w:abstractNumId="1" w15:restartNumberingAfterBreak="0">
    <w:nsid w:val="174905A0"/>
    <w:multiLevelType w:val="hybridMultilevel"/>
    <w:tmpl w:val="F4561788"/>
    <w:lvl w:ilvl="0" w:tplc="0116F3CC">
      <w:start w:val="1"/>
      <w:numFmt w:val="decimal"/>
      <w:lvlText w:val="(%1)"/>
      <w:lvlJc w:val="left"/>
      <w:pPr>
        <w:ind w:left="551" w:hanging="284"/>
      </w:pPr>
      <w:rPr>
        <w:rFonts w:ascii="Times New Roman" w:eastAsia="Times New Roman" w:hAnsi="Times New Roman" w:cs="Times New Roman" w:hint="default"/>
        <w:i/>
        <w:spacing w:val="-5"/>
        <w:w w:val="98"/>
        <w:sz w:val="16"/>
        <w:szCs w:val="16"/>
      </w:rPr>
    </w:lvl>
    <w:lvl w:ilvl="1" w:tplc="7DAA5B42">
      <w:numFmt w:val="bullet"/>
      <w:lvlText w:val="•"/>
      <w:lvlJc w:val="left"/>
      <w:pPr>
        <w:ind w:left="1384" w:hanging="284"/>
      </w:pPr>
      <w:rPr>
        <w:rFonts w:hint="default"/>
      </w:rPr>
    </w:lvl>
    <w:lvl w:ilvl="2" w:tplc="65E45F74">
      <w:numFmt w:val="bullet"/>
      <w:lvlText w:val="•"/>
      <w:lvlJc w:val="left"/>
      <w:pPr>
        <w:ind w:left="2208" w:hanging="284"/>
      </w:pPr>
      <w:rPr>
        <w:rFonts w:hint="default"/>
      </w:rPr>
    </w:lvl>
    <w:lvl w:ilvl="3" w:tplc="8286D090">
      <w:numFmt w:val="bullet"/>
      <w:lvlText w:val="•"/>
      <w:lvlJc w:val="left"/>
      <w:pPr>
        <w:ind w:left="3032" w:hanging="284"/>
      </w:pPr>
      <w:rPr>
        <w:rFonts w:hint="default"/>
      </w:rPr>
    </w:lvl>
    <w:lvl w:ilvl="4" w:tplc="D7125C2C">
      <w:numFmt w:val="bullet"/>
      <w:lvlText w:val="•"/>
      <w:lvlJc w:val="left"/>
      <w:pPr>
        <w:ind w:left="3856" w:hanging="284"/>
      </w:pPr>
      <w:rPr>
        <w:rFonts w:hint="default"/>
      </w:rPr>
    </w:lvl>
    <w:lvl w:ilvl="5" w:tplc="74C6314C">
      <w:numFmt w:val="bullet"/>
      <w:lvlText w:val="•"/>
      <w:lvlJc w:val="left"/>
      <w:pPr>
        <w:ind w:left="4680" w:hanging="284"/>
      </w:pPr>
      <w:rPr>
        <w:rFonts w:hint="default"/>
      </w:rPr>
    </w:lvl>
    <w:lvl w:ilvl="6" w:tplc="9D624A72">
      <w:numFmt w:val="bullet"/>
      <w:lvlText w:val="•"/>
      <w:lvlJc w:val="left"/>
      <w:pPr>
        <w:ind w:left="5504" w:hanging="284"/>
      </w:pPr>
      <w:rPr>
        <w:rFonts w:hint="default"/>
      </w:rPr>
    </w:lvl>
    <w:lvl w:ilvl="7" w:tplc="5678927C">
      <w:numFmt w:val="bullet"/>
      <w:lvlText w:val="•"/>
      <w:lvlJc w:val="left"/>
      <w:pPr>
        <w:ind w:left="6328" w:hanging="284"/>
      </w:pPr>
      <w:rPr>
        <w:rFonts w:hint="default"/>
      </w:rPr>
    </w:lvl>
    <w:lvl w:ilvl="8" w:tplc="41864348">
      <w:numFmt w:val="bullet"/>
      <w:lvlText w:val="•"/>
      <w:lvlJc w:val="left"/>
      <w:pPr>
        <w:ind w:left="7152" w:hanging="284"/>
      </w:pPr>
      <w:rPr>
        <w:rFonts w:hint="default"/>
      </w:rPr>
    </w:lvl>
  </w:abstractNum>
  <w:abstractNum w:abstractNumId="2" w15:restartNumberingAfterBreak="0">
    <w:nsid w:val="1FCD25C5"/>
    <w:multiLevelType w:val="hybridMultilevel"/>
    <w:tmpl w:val="3D566FAC"/>
    <w:lvl w:ilvl="0" w:tplc="B2C241C0">
      <w:start w:val="1"/>
      <w:numFmt w:val="decimal"/>
      <w:lvlText w:val="(%1)"/>
      <w:lvlJc w:val="left"/>
      <w:pPr>
        <w:ind w:left="570" w:hanging="241"/>
      </w:pPr>
      <w:rPr>
        <w:rFonts w:ascii="Times New Roman" w:eastAsia="Times New Roman" w:hAnsi="Times New Roman" w:cs="Times New Roman" w:hint="default"/>
        <w:i/>
        <w:spacing w:val="-5"/>
        <w:w w:val="98"/>
        <w:sz w:val="16"/>
        <w:szCs w:val="16"/>
      </w:rPr>
    </w:lvl>
    <w:lvl w:ilvl="1" w:tplc="E9306824">
      <w:start w:val="1"/>
      <w:numFmt w:val="lowerLetter"/>
      <w:lvlText w:val="%2)"/>
      <w:lvlJc w:val="left"/>
      <w:pPr>
        <w:ind w:left="268" w:hanging="216"/>
      </w:pPr>
      <w:rPr>
        <w:rFonts w:ascii="Times New Roman" w:eastAsia="Times New Roman" w:hAnsi="Times New Roman" w:cs="Times New Roman" w:hint="default"/>
        <w:w w:val="101"/>
        <w:sz w:val="18"/>
        <w:szCs w:val="18"/>
      </w:rPr>
    </w:lvl>
    <w:lvl w:ilvl="2" w:tplc="A7A28064">
      <w:numFmt w:val="bullet"/>
      <w:lvlText w:val="•"/>
      <w:lvlJc w:val="left"/>
      <w:pPr>
        <w:ind w:left="1493" w:hanging="216"/>
      </w:pPr>
      <w:rPr>
        <w:rFonts w:hint="default"/>
      </w:rPr>
    </w:lvl>
    <w:lvl w:ilvl="3" w:tplc="FB7C8656">
      <w:numFmt w:val="bullet"/>
      <w:lvlText w:val="•"/>
      <w:lvlJc w:val="left"/>
      <w:pPr>
        <w:ind w:left="2406" w:hanging="216"/>
      </w:pPr>
      <w:rPr>
        <w:rFonts w:hint="default"/>
      </w:rPr>
    </w:lvl>
    <w:lvl w:ilvl="4" w:tplc="0E762B26">
      <w:numFmt w:val="bullet"/>
      <w:lvlText w:val="•"/>
      <w:lvlJc w:val="left"/>
      <w:pPr>
        <w:ind w:left="3320" w:hanging="216"/>
      </w:pPr>
      <w:rPr>
        <w:rFonts w:hint="default"/>
      </w:rPr>
    </w:lvl>
    <w:lvl w:ilvl="5" w:tplc="C3C884BE">
      <w:numFmt w:val="bullet"/>
      <w:lvlText w:val="•"/>
      <w:lvlJc w:val="left"/>
      <w:pPr>
        <w:ind w:left="4233" w:hanging="216"/>
      </w:pPr>
      <w:rPr>
        <w:rFonts w:hint="default"/>
      </w:rPr>
    </w:lvl>
    <w:lvl w:ilvl="6" w:tplc="CD5E4868">
      <w:numFmt w:val="bullet"/>
      <w:lvlText w:val="•"/>
      <w:lvlJc w:val="left"/>
      <w:pPr>
        <w:ind w:left="5146" w:hanging="216"/>
      </w:pPr>
      <w:rPr>
        <w:rFonts w:hint="default"/>
      </w:rPr>
    </w:lvl>
    <w:lvl w:ilvl="7" w:tplc="2A068572">
      <w:numFmt w:val="bullet"/>
      <w:lvlText w:val="•"/>
      <w:lvlJc w:val="left"/>
      <w:pPr>
        <w:ind w:left="6060" w:hanging="216"/>
      </w:pPr>
      <w:rPr>
        <w:rFonts w:hint="default"/>
      </w:rPr>
    </w:lvl>
    <w:lvl w:ilvl="8" w:tplc="DC821AAA">
      <w:numFmt w:val="bullet"/>
      <w:lvlText w:val="•"/>
      <w:lvlJc w:val="left"/>
      <w:pPr>
        <w:ind w:left="6973" w:hanging="216"/>
      </w:pPr>
      <w:rPr>
        <w:rFonts w:hint="default"/>
      </w:rPr>
    </w:lvl>
  </w:abstractNum>
  <w:abstractNum w:abstractNumId="3" w15:restartNumberingAfterBreak="0">
    <w:nsid w:val="246564E1"/>
    <w:multiLevelType w:val="hybridMultilevel"/>
    <w:tmpl w:val="AFC6DD82"/>
    <w:lvl w:ilvl="0" w:tplc="6692738A">
      <w:start w:val="1"/>
      <w:numFmt w:val="decimal"/>
      <w:lvlText w:val="(%1)"/>
      <w:lvlJc w:val="left"/>
      <w:pPr>
        <w:ind w:left="412" w:hanging="226"/>
      </w:pPr>
      <w:rPr>
        <w:rFonts w:ascii="Times New Roman" w:eastAsia="Times New Roman" w:hAnsi="Times New Roman" w:cs="Times New Roman" w:hint="default"/>
        <w:i/>
        <w:spacing w:val="-5"/>
        <w:w w:val="98"/>
        <w:sz w:val="16"/>
        <w:szCs w:val="16"/>
      </w:rPr>
    </w:lvl>
    <w:lvl w:ilvl="1" w:tplc="712044D0">
      <w:start w:val="1"/>
      <w:numFmt w:val="lowerLetter"/>
      <w:lvlText w:val="%2)"/>
      <w:lvlJc w:val="left"/>
      <w:pPr>
        <w:ind w:left="268" w:hanging="206"/>
      </w:pPr>
      <w:rPr>
        <w:rFonts w:ascii="Times New Roman" w:eastAsia="Times New Roman" w:hAnsi="Times New Roman" w:cs="Times New Roman" w:hint="default"/>
        <w:b/>
        <w:w w:val="101"/>
        <w:sz w:val="22"/>
        <w:szCs w:val="18"/>
      </w:rPr>
    </w:lvl>
    <w:lvl w:ilvl="2" w:tplc="CC5468EC">
      <w:numFmt w:val="bullet"/>
      <w:lvlText w:val="•"/>
      <w:lvlJc w:val="left"/>
      <w:pPr>
        <w:ind w:left="1351" w:hanging="206"/>
      </w:pPr>
      <w:rPr>
        <w:rFonts w:hint="default"/>
      </w:rPr>
    </w:lvl>
    <w:lvl w:ilvl="3" w:tplc="83A01970">
      <w:numFmt w:val="bullet"/>
      <w:lvlText w:val="•"/>
      <w:lvlJc w:val="left"/>
      <w:pPr>
        <w:ind w:left="2282" w:hanging="206"/>
      </w:pPr>
      <w:rPr>
        <w:rFonts w:hint="default"/>
      </w:rPr>
    </w:lvl>
    <w:lvl w:ilvl="4" w:tplc="4ECEA55A">
      <w:numFmt w:val="bullet"/>
      <w:lvlText w:val="•"/>
      <w:lvlJc w:val="left"/>
      <w:pPr>
        <w:ind w:left="3213" w:hanging="206"/>
      </w:pPr>
      <w:rPr>
        <w:rFonts w:hint="default"/>
      </w:rPr>
    </w:lvl>
    <w:lvl w:ilvl="5" w:tplc="0DACF5F4">
      <w:numFmt w:val="bullet"/>
      <w:lvlText w:val="•"/>
      <w:lvlJc w:val="left"/>
      <w:pPr>
        <w:ind w:left="4144" w:hanging="206"/>
      </w:pPr>
      <w:rPr>
        <w:rFonts w:hint="default"/>
      </w:rPr>
    </w:lvl>
    <w:lvl w:ilvl="6" w:tplc="38FEFB90">
      <w:numFmt w:val="bullet"/>
      <w:lvlText w:val="•"/>
      <w:lvlJc w:val="left"/>
      <w:pPr>
        <w:ind w:left="5075" w:hanging="206"/>
      </w:pPr>
      <w:rPr>
        <w:rFonts w:hint="default"/>
      </w:rPr>
    </w:lvl>
    <w:lvl w:ilvl="7" w:tplc="58704794">
      <w:numFmt w:val="bullet"/>
      <w:lvlText w:val="•"/>
      <w:lvlJc w:val="left"/>
      <w:pPr>
        <w:ind w:left="6006" w:hanging="206"/>
      </w:pPr>
      <w:rPr>
        <w:rFonts w:hint="default"/>
      </w:rPr>
    </w:lvl>
    <w:lvl w:ilvl="8" w:tplc="4CBE6B96">
      <w:numFmt w:val="bullet"/>
      <w:lvlText w:val="•"/>
      <w:lvlJc w:val="left"/>
      <w:pPr>
        <w:ind w:left="6937" w:hanging="206"/>
      </w:pPr>
      <w:rPr>
        <w:rFonts w:hint="default"/>
      </w:rPr>
    </w:lvl>
  </w:abstractNum>
  <w:abstractNum w:abstractNumId="4" w15:restartNumberingAfterBreak="0">
    <w:nsid w:val="340570E8"/>
    <w:multiLevelType w:val="hybridMultilevel"/>
    <w:tmpl w:val="742E73AC"/>
    <w:lvl w:ilvl="0" w:tplc="27AA167C">
      <w:start w:val="1"/>
      <w:numFmt w:val="lowerLetter"/>
      <w:lvlText w:val="%1)"/>
      <w:lvlJc w:val="left"/>
      <w:pPr>
        <w:ind w:left="268" w:hanging="192"/>
      </w:pPr>
      <w:rPr>
        <w:rFonts w:ascii="Times New Roman" w:eastAsia="Times New Roman" w:hAnsi="Times New Roman" w:cs="Times New Roman" w:hint="default"/>
        <w:w w:val="101"/>
        <w:sz w:val="18"/>
        <w:szCs w:val="18"/>
      </w:rPr>
    </w:lvl>
    <w:lvl w:ilvl="1" w:tplc="E7901F76">
      <w:numFmt w:val="bullet"/>
      <w:lvlText w:val="•"/>
      <w:lvlJc w:val="left"/>
      <w:pPr>
        <w:ind w:left="1114" w:hanging="192"/>
      </w:pPr>
      <w:rPr>
        <w:rFonts w:hint="default"/>
      </w:rPr>
    </w:lvl>
    <w:lvl w:ilvl="2" w:tplc="65887410">
      <w:numFmt w:val="bullet"/>
      <w:lvlText w:val="•"/>
      <w:lvlJc w:val="left"/>
      <w:pPr>
        <w:ind w:left="1968" w:hanging="192"/>
      </w:pPr>
      <w:rPr>
        <w:rFonts w:hint="default"/>
      </w:rPr>
    </w:lvl>
    <w:lvl w:ilvl="3" w:tplc="22DE2836">
      <w:numFmt w:val="bullet"/>
      <w:lvlText w:val="•"/>
      <w:lvlJc w:val="left"/>
      <w:pPr>
        <w:ind w:left="2822" w:hanging="192"/>
      </w:pPr>
      <w:rPr>
        <w:rFonts w:hint="default"/>
      </w:rPr>
    </w:lvl>
    <w:lvl w:ilvl="4" w:tplc="FE44346A">
      <w:numFmt w:val="bullet"/>
      <w:lvlText w:val="•"/>
      <w:lvlJc w:val="left"/>
      <w:pPr>
        <w:ind w:left="3676" w:hanging="192"/>
      </w:pPr>
      <w:rPr>
        <w:rFonts w:hint="default"/>
      </w:rPr>
    </w:lvl>
    <w:lvl w:ilvl="5" w:tplc="2E361A6C">
      <w:numFmt w:val="bullet"/>
      <w:lvlText w:val="•"/>
      <w:lvlJc w:val="left"/>
      <w:pPr>
        <w:ind w:left="4530" w:hanging="192"/>
      </w:pPr>
      <w:rPr>
        <w:rFonts w:hint="default"/>
      </w:rPr>
    </w:lvl>
    <w:lvl w:ilvl="6" w:tplc="EB1C3E3A">
      <w:numFmt w:val="bullet"/>
      <w:lvlText w:val="•"/>
      <w:lvlJc w:val="left"/>
      <w:pPr>
        <w:ind w:left="5384" w:hanging="192"/>
      </w:pPr>
      <w:rPr>
        <w:rFonts w:hint="default"/>
      </w:rPr>
    </w:lvl>
    <w:lvl w:ilvl="7" w:tplc="A2506FF2">
      <w:numFmt w:val="bullet"/>
      <w:lvlText w:val="•"/>
      <w:lvlJc w:val="left"/>
      <w:pPr>
        <w:ind w:left="6238" w:hanging="192"/>
      </w:pPr>
      <w:rPr>
        <w:rFonts w:hint="default"/>
      </w:rPr>
    </w:lvl>
    <w:lvl w:ilvl="8" w:tplc="26D067E6">
      <w:numFmt w:val="bullet"/>
      <w:lvlText w:val="•"/>
      <w:lvlJc w:val="left"/>
      <w:pPr>
        <w:ind w:left="7092" w:hanging="192"/>
      </w:pPr>
      <w:rPr>
        <w:rFonts w:hint="default"/>
      </w:rPr>
    </w:lvl>
  </w:abstractNum>
  <w:abstractNum w:abstractNumId="5" w15:restartNumberingAfterBreak="0">
    <w:nsid w:val="3DEA0AA2"/>
    <w:multiLevelType w:val="hybridMultilevel"/>
    <w:tmpl w:val="316ECDBE"/>
    <w:lvl w:ilvl="0" w:tplc="873C933E">
      <w:start w:val="1"/>
      <w:numFmt w:val="decimal"/>
      <w:lvlText w:val="(%1)"/>
      <w:lvlJc w:val="left"/>
      <w:pPr>
        <w:ind w:left="551" w:hanging="284"/>
      </w:pPr>
      <w:rPr>
        <w:rFonts w:ascii="Times New Roman" w:eastAsia="Times New Roman" w:hAnsi="Times New Roman" w:cs="Times New Roman" w:hint="default"/>
        <w:i/>
        <w:spacing w:val="-5"/>
        <w:w w:val="98"/>
        <w:sz w:val="16"/>
        <w:szCs w:val="16"/>
      </w:rPr>
    </w:lvl>
    <w:lvl w:ilvl="1" w:tplc="1D36F83C">
      <w:numFmt w:val="bullet"/>
      <w:lvlText w:val="•"/>
      <w:lvlJc w:val="left"/>
      <w:pPr>
        <w:ind w:left="1384" w:hanging="284"/>
      </w:pPr>
      <w:rPr>
        <w:rFonts w:hint="default"/>
      </w:rPr>
    </w:lvl>
    <w:lvl w:ilvl="2" w:tplc="AC5272B6">
      <w:numFmt w:val="bullet"/>
      <w:lvlText w:val="•"/>
      <w:lvlJc w:val="left"/>
      <w:pPr>
        <w:ind w:left="2208" w:hanging="284"/>
      </w:pPr>
      <w:rPr>
        <w:rFonts w:hint="default"/>
      </w:rPr>
    </w:lvl>
    <w:lvl w:ilvl="3" w:tplc="093465AE">
      <w:numFmt w:val="bullet"/>
      <w:lvlText w:val="•"/>
      <w:lvlJc w:val="left"/>
      <w:pPr>
        <w:ind w:left="3032" w:hanging="284"/>
      </w:pPr>
      <w:rPr>
        <w:rFonts w:hint="default"/>
      </w:rPr>
    </w:lvl>
    <w:lvl w:ilvl="4" w:tplc="353A5A14">
      <w:numFmt w:val="bullet"/>
      <w:lvlText w:val="•"/>
      <w:lvlJc w:val="left"/>
      <w:pPr>
        <w:ind w:left="3856" w:hanging="284"/>
      </w:pPr>
      <w:rPr>
        <w:rFonts w:hint="default"/>
      </w:rPr>
    </w:lvl>
    <w:lvl w:ilvl="5" w:tplc="04DEF1E6">
      <w:numFmt w:val="bullet"/>
      <w:lvlText w:val="•"/>
      <w:lvlJc w:val="left"/>
      <w:pPr>
        <w:ind w:left="4680" w:hanging="284"/>
      </w:pPr>
      <w:rPr>
        <w:rFonts w:hint="default"/>
      </w:rPr>
    </w:lvl>
    <w:lvl w:ilvl="6" w:tplc="B23AD224">
      <w:numFmt w:val="bullet"/>
      <w:lvlText w:val="•"/>
      <w:lvlJc w:val="left"/>
      <w:pPr>
        <w:ind w:left="5504" w:hanging="284"/>
      </w:pPr>
      <w:rPr>
        <w:rFonts w:hint="default"/>
      </w:rPr>
    </w:lvl>
    <w:lvl w:ilvl="7" w:tplc="328687A4">
      <w:numFmt w:val="bullet"/>
      <w:lvlText w:val="•"/>
      <w:lvlJc w:val="left"/>
      <w:pPr>
        <w:ind w:left="6328" w:hanging="284"/>
      </w:pPr>
      <w:rPr>
        <w:rFonts w:hint="default"/>
      </w:rPr>
    </w:lvl>
    <w:lvl w:ilvl="8" w:tplc="318055D2">
      <w:numFmt w:val="bullet"/>
      <w:lvlText w:val="•"/>
      <w:lvlJc w:val="left"/>
      <w:pPr>
        <w:ind w:left="7152" w:hanging="284"/>
      </w:pPr>
      <w:rPr>
        <w:rFonts w:hint="default"/>
      </w:rPr>
    </w:lvl>
  </w:abstractNum>
  <w:abstractNum w:abstractNumId="6" w15:restartNumberingAfterBreak="0">
    <w:nsid w:val="40A00C42"/>
    <w:multiLevelType w:val="hybridMultilevel"/>
    <w:tmpl w:val="E8AA71C8"/>
    <w:lvl w:ilvl="0" w:tplc="A50A18D2">
      <w:start w:val="2"/>
      <w:numFmt w:val="upperLetter"/>
      <w:lvlText w:val="%1)"/>
      <w:lvlJc w:val="left"/>
      <w:pPr>
        <w:ind w:left="268" w:hanging="250"/>
      </w:pPr>
      <w:rPr>
        <w:rFonts w:ascii="Times New Roman" w:eastAsia="Times New Roman" w:hAnsi="Times New Roman" w:cs="Times New Roman" w:hint="default"/>
        <w:spacing w:val="-2"/>
        <w:w w:val="101"/>
        <w:sz w:val="18"/>
        <w:szCs w:val="18"/>
      </w:rPr>
    </w:lvl>
    <w:lvl w:ilvl="1" w:tplc="8F52A17E">
      <w:numFmt w:val="bullet"/>
      <w:lvlText w:val="•"/>
      <w:lvlJc w:val="left"/>
      <w:pPr>
        <w:ind w:left="1114" w:hanging="250"/>
      </w:pPr>
      <w:rPr>
        <w:rFonts w:hint="default"/>
      </w:rPr>
    </w:lvl>
    <w:lvl w:ilvl="2" w:tplc="D42AD23A">
      <w:numFmt w:val="bullet"/>
      <w:lvlText w:val="•"/>
      <w:lvlJc w:val="left"/>
      <w:pPr>
        <w:ind w:left="1968" w:hanging="250"/>
      </w:pPr>
      <w:rPr>
        <w:rFonts w:hint="default"/>
      </w:rPr>
    </w:lvl>
    <w:lvl w:ilvl="3" w:tplc="8538273A">
      <w:numFmt w:val="bullet"/>
      <w:lvlText w:val="•"/>
      <w:lvlJc w:val="left"/>
      <w:pPr>
        <w:ind w:left="2822" w:hanging="250"/>
      </w:pPr>
      <w:rPr>
        <w:rFonts w:hint="default"/>
      </w:rPr>
    </w:lvl>
    <w:lvl w:ilvl="4" w:tplc="2626ED50">
      <w:numFmt w:val="bullet"/>
      <w:lvlText w:val="•"/>
      <w:lvlJc w:val="left"/>
      <w:pPr>
        <w:ind w:left="3676" w:hanging="250"/>
      </w:pPr>
      <w:rPr>
        <w:rFonts w:hint="default"/>
      </w:rPr>
    </w:lvl>
    <w:lvl w:ilvl="5" w:tplc="989ABC50">
      <w:numFmt w:val="bullet"/>
      <w:lvlText w:val="•"/>
      <w:lvlJc w:val="left"/>
      <w:pPr>
        <w:ind w:left="4530" w:hanging="250"/>
      </w:pPr>
      <w:rPr>
        <w:rFonts w:hint="default"/>
      </w:rPr>
    </w:lvl>
    <w:lvl w:ilvl="6" w:tplc="C54C6902">
      <w:numFmt w:val="bullet"/>
      <w:lvlText w:val="•"/>
      <w:lvlJc w:val="left"/>
      <w:pPr>
        <w:ind w:left="5384" w:hanging="250"/>
      </w:pPr>
      <w:rPr>
        <w:rFonts w:hint="default"/>
      </w:rPr>
    </w:lvl>
    <w:lvl w:ilvl="7" w:tplc="E73A268E">
      <w:numFmt w:val="bullet"/>
      <w:lvlText w:val="•"/>
      <w:lvlJc w:val="left"/>
      <w:pPr>
        <w:ind w:left="6238" w:hanging="250"/>
      </w:pPr>
      <w:rPr>
        <w:rFonts w:hint="default"/>
      </w:rPr>
    </w:lvl>
    <w:lvl w:ilvl="8" w:tplc="8FC63D10">
      <w:numFmt w:val="bullet"/>
      <w:lvlText w:val="•"/>
      <w:lvlJc w:val="left"/>
      <w:pPr>
        <w:ind w:left="7092" w:hanging="250"/>
      </w:pPr>
      <w:rPr>
        <w:rFonts w:hint="default"/>
      </w:rPr>
    </w:lvl>
  </w:abstractNum>
  <w:abstractNum w:abstractNumId="7" w15:restartNumberingAfterBreak="0">
    <w:nsid w:val="4C175FEB"/>
    <w:multiLevelType w:val="hybridMultilevel"/>
    <w:tmpl w:val="6C82187A"/>
    <w:lvl w:ilvl="0" w:tplc="19B0DF6E">
      <w:start w:val="1"/>
      <w:numFmt w:val="decimal"/>
      <w:lvlText w:val="(%1)"/>
      <w:lvlJc w:val="left"/>
      <w:pPr>
        <w:ind w:left="570" w:hanging="293"/>
      </w:pPr>
      <w:rPr>
        <w:rFonts w:ascii="Times New Roman" w:eastAsia="Times New Roman" w:hAnsi="Times New Roman" w:cs="Times New Roman" w:hint="default"/>
        <w:i/>
        <w:spacing w:val="-5"/>
        <w:w w:val="98"/>
        <w:sz w:val="16"/>
        <w:szCs w:val="16"/>
      </w:rPr>
    </w:lvl>
    <w:lvl w:ilvl="1" w:tplc="73FE4196">
      <w:start w:val="1"/>
      <w:numFmt w:val="lowerLetter"/>
      <w:lvlText w:val="%2)"/>
      <w:lvlJc w:val="left"/>
      <w:pPr>
        <w:ind w:left="4025" w:hanging="197"/>
      </w:pPr>
      <w:rPr>
        <w:rFonts w:ascii="Times New Roman" w:eastAsia="Times New Roman" w:hAnsi="Times New Roman" w:cs="Times New Roman" w:hint="default"/>
        <w:b/>
        <w:w w:val="101"/>
        <w:sz w:val="22"/>
        <w:szCs w:val="18"/>
      </w:rPr>
    </w:lvl>
    <w:lvl w:ilvl="2" w:tplc="C2222D46">
      <w:numFmt w:val="bullet"/>
      <w:lvlText w:val="•"/>
      <w:lvlJc w:val="left"/>
      <w:pPr>
        <w:ind w:left="1493" w:hanging="197"/>
      </w:pPr>
      <w:rPr>
        <w:rFonts w:hint="default"/>
      </w:rPr>
    </w:lvl>
    <w:lvl w:ilvl="3" w:tplc="48EABE80">
      <w:numFmt w:val="bullet"/>
      <w:lvlText w:val="•"/>
      <w:lvlJc w:val="left"/>
      <w:pPr>
        <w:ind w:left="2406" w:hanging="197"/>
      </w:pPr>
      <w:rPr>
        <w:rFonts w:hint="default"/>
      </w:rPr>
    </w:lvl>
    <w:lvl w:ilvl="4" w:tplc="B6182E0A">
      <w:numFmt w:val="bullet"/>
      <w:lvlText w:val="•"/>
      <w:lvlJc w:val="left"/>
      <w:pPr>
        <w:ind w:left="3320" w:hanging="197"/>
      </w:pPr>
      <w:rPr>
        <w:rFonts w:hint="default"/>
      </w:rPr>
    </w:lvl>
    <w:lvl w:ilvl="5" w:tplc="B6C09204">
      <w:numFmt w:val="bullet"/>
      <w:lvlText w:val="•"/>
      <w:lvlJc w:val="left"/>
      <w:pPr>
        <w:ind w:left="4233" w:hanging="197"/>
      </w:pPr>
      <w:rPr>
        <w:rFonts w:hint="default"/>
      </w:rPr>
    </w:lvl>
    <w:lvl w:ilvl="6" w:tplc="15362740">
      <w:numFmt w:val="bullet"/>
      <w:lvlText w:val="•"/>
      <w:lvlJc w:val="left"/>
      <w:pPr>
        <w:ind w:left="5146" w:hanging="197"/>
      </w:pPr>
      <w:rPr>
        <w:rFonts w:hint="default"/>
      </w:rPr>
    </w:lvl>
    <w:lvl w:ilvl="7" w:tplc="0CC08604">
      <w:numFmt w:val="bullet"/>
      <w:lvlText w:val="•"/>
      <w:lvlJc w:val="left"/>
      <w:pPr>
        <w:ind w:left="6060" w:hanging="197"/>
      </w:pPr>
      <w:rPr>
        <w:rFonts w:hint="default"/>
      </w:rPr>
    </w:lvl>
    <w:lvl w:ilvl="8" w:tplc="E712603E">
      <w:numFmt w:val="bullet"/>
      <w:lvlText w:val="•"/>
      <w:lvlJc w:val="left"/>
      <w:pPr>
        <w:ind w:left="6973" w:hanging="197"/>
      </w:pPr>
      <w:rPr>
        <w:rFonts w:hint="default"/>
      </w:rPr>
    </w:lvl>
  </w:abstractNum>
  <w:abstractNum w:abstractNumId="8" w15:restartNumberingAfterBreak="0">
    <w:nsid w:val="55FD1FB5"/>
    <w:multiLevelType w:val="hybridMultilevel"/>
    <w:tmpl w:val="0DDAB47C"/>
    <w:lvl w:ilvl="0" w:tplc="83968EB6">
      <w:start w:val="10"/>
      <w:numFmt w:val="lowerLetter"/>
      <w:lvlText w:val="%1)"/>
      <w:lvlJc w:val="left"/>
      <w:pPr>
        <w:ind w:left="268" w:hanging="187"/>
      </w:pPr>
      <w:rPr>
        <w:rFonts w:ascii="Times New Roman" w:eastAsia="Times New Roman" w:hAnsi="Times New Roman" w:cs="Times New Roman" w:hint="default"/>
        <w:b/>
        <w:spacing w:val="0"/>
        <w:w w:val="101"/>
        <w:sz w:val="22"/>
        <w:szCs w:val="18"/>
      </w:rPr>
    </w:lvl>
    <w:lvl w:ilvl="1" w:tplc="F0BC063E">
      <w:start w:val="1"/>
      <w:numFmt w:val="decimal"/>
      <w:lvlText w:val="%2)"/>
      <w:lvlJc w:val="left"/>
      <w:pPr>
        <w:ind w:left="216" w:hanging="216"/>
      </w:pPr>
      <w:rPr>
        <w:rFonts w:ascii="Times New Roman" w:eastAsia="Times New Roman" w:hAnsi="Times New Roman" w:cs="Times New Roman" w:hint="default"/>
        <w:b/>
        <w:w w:val="101"/>
        <w:sz w:val="22"/>
        <w:szCs w:val="18"/>
      </w:rPr>
    </w:lvl>
    <w:lvl w:ilvl="2" w:tplc="5A18E2D2">
      <w:numFmt w:val="bullet"/>
      <w:lvlText w:val="•"/>
      <w:lvlJc w:val="left"/>
      <w:pPr>
        <w:ind w:left="1968" w:hanging="216"/>
      </w:pPr>
      <w:rPr>
        <w:rFonts w:hint="default"/>
      </w:rPr>
    </w:lvl>
    <w:lvl w:ilvl="3" w:tplc="44641B38">
      <w:numFmt w:val="bullet"/>
      <w:lvlText w:val="•"/>
      <w:lvlJc w:val="left"/>
      <w:pPr>
        <w:ind w:left="2822" w:hanging="216"/>
      </w:pPr>
      <w:rPr>
        <w:rFonts w:hint="default"/>
      </w:rPr>
    </w:lvl>
    <w:lvl w:ilvl="4" w:tplc="A704D4E0">
      <w:numFmt w:val="bullet"/>
      <w:lvlText w:val="•"/>
      <w:lvlJc w:val="left"/>
      <w:pPr>
        <w:ind w:left="3676" w:hanging="216"/>
      </w:pPr>
      <w:rPr>
        <w:rFonts w:hint="default"/>
      </w:rPr>
    </w:lvl>
    <w:lvl w:ilvl="5" w:tplc="22B27014">
      <w:numFmt w:val="bullet"/>
      <w:lvlText w:val="•"/>
      <w:lvlJc w:val="left"/>
      <w:pPr>
        <w:ind w:left="4530" w:hanging="216"/>
      </w:pPr>
      <w:rPr>
        <w:rFonts w:hint="default"/>
      </w:rPr>
    </w:lvl>
    <w:lvl w:ilvl="6" w:tplc="4AC4C39A">
      <w:numFmt w:val="bullet"/>
      <w:lvlText w:val="•"/>
      <w:lvlJc w:val="left"/>
      <w:pPr>
        <w:ind w:left="5384" w:hanging="216"/>
      </w:pPr>
      <w:rPr>
        <w:rFonts w:hint="default"/>
      </w:rPr>
    </w:lvl>
    <w:lvl w:ilvl="7" w:tplc="6096D2D0">
      <w:numFmt w:val="bullet"/>
      <w:lvlText w:val="•"/>
      <w:lvlJc w:val="left"/>
      <w:pPr>
        <w:ind w:left="6238" w:hanging="216"/>
      </w:pPr>
      <w:rPr>
        <w:rFonts w:hint="default"/>
      </w:rPr>
    </w:lvl>
    <w:lvl w:ilvl="8" w:tplc="F6B41E5E">
      <w:numFmt w:val="bullet"/>
      <w:lvlText w:val="•"/>
      <w:lvlJc w:val="left"/>
      <w:pPr>
        <w:ind w:left="7092" w:hanging="216"/>
      </w:pPr>
      <w:rPr>
        <w:rFonts w:hint="default"/>
      </w:rPr>
    </w:lvl>
  </w:abstractNum>
  <w:abstractNum w:abstractNumId="9" w15:restartNumberingAfterBreak="0">
    <w:nsid w:val="58AC09CC"/>
    <w:multiLevelType w:val="hybridMultilevel"/>
    <w:tmpl w:val="BBE4A380"/>
    <w:lvl w:ilvl="0" w:tplc="D0503C62">
      <w:start w:val="1"/>
      <w:numFmt w:val="lowerLetter"/>
      <w:lvlText w:val="%1)"/>
      <w:lvlJc w:val="left"/>
      <w:pPr>
        <w:ind w:left="268" w:hanging="221"/>
      </w:pPr>
      <w:rPr>
        <w:rFonts w:ascii="Times New Roman" w:eastAsia="Times New Roman" w:hAnsi="Times New Roman" w:cs="Times New Roman" w:hint="default"/>
        <w:b/>
        <w:w w:val="101"/>
        <w:sz w:val="22"/>
        <w:szCs w:val="18"/>
      </w:rPr>
    </w:lvl>
    <w:lvl w:ilvl="1" w:tplc="D0A498E8">
      <w:numFmt w:val="bullet"/>
      <w:lvlText w:val="•"/>
      <w:lvlJc w:val="left"/>
      <w:pPr>
        <w:ind w:left="1114" w:hanging="221"/>
      </w:pPr>
      <w:rPr>
        <w:rFonts w:hint="default"/>
      </w:rPr>
    </w:lvl>
    <w:lvl w:ilvl="2" w:tplc="75F849B4">
      <w:numFmt w:val="bullet"/>
      <w:lvlText w:val="•"/>
      <w:lvlJc w:val="left"/>
      <w:pPr>
        <w:ind w:left="1968" w:hanging="221"/>
      </w:pPr>
      <w:rPr>
        <w:rFonts w:hint="default"/>
      </w:rPr>
    </w:lvl>
    <w:lvl w:ilvl="3" w:tplc="0526EB76">
      <w:numFmt w:val="bullet"/>
      <w:lvlText w:val="•"/>
      <w:lvlJc w:val="left"/>
      <w:pPr>
        <w:ind w:left="2822" w:hanging="221"/>
      </w:pPr>
      <w:rPr>
        <w:rFonts w:hint="default"/>
      </w:rPr>
    </w:lvl>
    <w:lvl w:ilvl="4" w:tplc="B14672B4">
      <w:numFmt w:val="bullet"/>
      <w:lvlText w:val="•"/>
      <w:lvlJc w:val="left"/>
      <w:pPr>
        <w:ind w:left="3676" w:hanging="221"/>
      </w:pPr>
      <w:rPr>
        <w:rFonts w:hint="default"/>
      </w:rPr>
    </w:lvl>
    <w:lvl w:ilvl="5" w:tplc="C838AB3E">
      <w:numFmt w:val="bullet"/>
      <w:lvlText w:val="•"/>
      <w:lvlJc w:val="left"/>
      <w:pPr>
        <w:ind w:left="4530" w:hanging="221"/>
      </w:pPr>
      <w:rPr>
        <w:rFonts w:hint="default"/>
      </w:rPr>
    </w:lvl>
    <w:lvl w:ilvl="6" w:tplc="FBDCBFBC">
      <w:numFmt w:val="bullet"/>
      <w:lvlText w:val="•"/>
      <w:lvlJc w:val="left"/>
      <w:pPr>
        <w:ind w:left="5384" w:hanging="221"/>
      </w:pPr>
      <w:rPr>
        <w:rFonts w:hint="default"/>
      </w:rPr>
    </w:lvl>
    <w:lvl w:ilvl="7" w:tplc="1EE478BA">
      <w:numFmt w:val="bullet"/>
      <w:lvlText w:val="•"/>
      <w:lvlJc w:val="left"/>
      <w:pPr>
        <w:ind w:left="6238" w:hanging="221"/>
      </w:pPr>
      <w:rPr>
        <w:rFonts w:hint="default"/>
      </w:rPr>
    </w:lvl>
    <w:lvl w:ilvl="8" w:tplc="E49E04CE">
      <w:numFmt w:val="bullet"/>
      <w:lvlText w:val="•"/>
      <w:lvlJc w:val="left"/>
      <w:pPr>
        <w:ind w:left="7092" w:hanging="221"/>
      </w:pPr>
      <w:rPr>
        <w:rFonts w:hint="default"/>
      </w:rPr>
    </w:lvl>
  </w:abstractNum>
  <w:abstractNum w:abstractNumId="10" w15:restartNumberingAfterBreak="0">
    <w:nsid w:val="60A44F5C"/>
    <w:multiLevelType w:val="hybridMultilevel"/>
    <w:tmpl w:val="D0805D9A"/>
    <w:lvl w:ilvl="0" w:tplc="586451FE">
      <w:start w:val="13"/>
      <w:numFmt w:val="lowerLetter"/>
      <w:lvlText w:val="%1)"/>
      <w:lvlJc w:val="left"/>
      <w:pPr>
        <w:ind w:left="268" w:hanging="288"/>
      </w:pPr>
      <w:rPr>
        <w:rFonts w:ascii="Times New Roman" w:eastAsia="Times New Roman" w:hAnsi="Times New Roman" w:cs="Times New Roman" w:hint="default"/>
        <w:b/>
        <w:spacing w:val="-3"/>
        <w:w w:val="101"/>
        <w:sz w:val="22"/>
        <w:szCs w:val="18"/>
      </w:rPr>
    </w:lvl>
    <w:lvl w:ilvl="1" w:tplc="98FC74A0">
      <w:numFmt w:val="bullet"/>
      <w:lvlText w:val="•"/>
      <w:lvlJc w:val="left"/>
      <w:pPr>
        <w:ind w:left="1114" w:hanging="288"/>
      </w:pPr>
      <w:rPr>
        <w:rFonts w:hint="default"/>
      </w:rPr>
    </w:lvl>
    <w:lvl w:ilvl="2" w:tplc="7DB8694C">
      <w:numFmt w:val="bullet"/>
      <w:lvlText w:val="•"/>
      <w:lvlJc w:val="left"/>
      <w:pPr>
        <w:ind w:left="1968" w:hanging="288"/>
      </w:pPr>
      <w:rPr>
        <w:rFonts w:hint="default"/>
      </w:rPr>
    </w:lvl>
    <w:lvl w:ilvl="3" w:tplc="1D301B8E">
      <w:numFmt w:val="bullet"/>
      <w:lvlText w:val="•"/>
      <w:lvlJc w:val="left"/>
      <w:pPr>
        <w:ind w:left="2822" w:hanging="288"/>
      </w:pPr>
      <w:rPr>
        <w:rFonts w:hint="default"/>
      </w:rPr>
    </w:lvl>
    <w:lvl w:ilvl="4" w:tplc="778EF774">
      <w:numFmt w:val="bullet"/>
      <w:lvlText w:val="•"/>
      <w:lvlJc w:val="left"/>
      <w:pPr>
        <w:ind w:left="3676" w:hanging="288"/>
      </w:pPr>
      <w:rPr>
        <w:rFonts w:hint="default"/>
      </w:rPr>
    </w:lvl>
    <w:lvl w:ilvl="5" w:tplc="DC868D54">
      <w:numFmt w:val="bullet"/>
      <w:lvlText w:val="•"/>
      <w:lvlJc w:val="left"/>
      <w:pPr>
        <w:ind w:left="4530" w:hanging="288"/>
      </w:pPr>
      <w:rPr>
        <w:rFonts w:hint="default"/>
      </w:rPr>
    </w:lvl>
    <w:lvl w:ilvl="6" w:tplc="6D4682A0">
      <w:numFmt w:val="bullet"/>
      <w:lvlText w:val="•"/>
      <w:lvlJc w:val="left"/>
      <w:pPr>
        <w:ind w:left="5384" w:hanging="288"/>
      </w:pPr>
      <w:rPr>
        <w:rFonts w:hint="default"/>
      </w:rPr>
    </w:lvl>
    <w:lvl w:ilvl="7" w:tplc="D4DCA8BC">
      <w:numFmt w:val="bullet"/>
      <w:lvlText w:val="•"/>
      <w:lvlJc w:val="left"/>
      <w:pPr>
        <w:ind w:left="6238" w:hanging="288"/>
      </w:pPr>
      <w:rPr>
        <w:rFonts w:hint="default"/>
      </w:rPr>
    </w:lvl>
    <w:lvl w:ilvl="8" w:tplc="BD6C645C">
      <w:numFmt w:val="bullet"/>
      <w:lvlText w:val="•"/>
      <w:lvlJc w:val="left"/>
      <w:pPr>
        <w:ind w:left="7092" w:hanging="288"/>
      </w:pPr>
      <w:rPr>
        <w:rFonts w:hint="default"/>
      </w:rPr>
    </w:lvl>
  </w:abstractNum>
  <w:abstractNum w:abstractNumId="11" w15:restartNumberingAfterBreak="0">
    <w:nsid w:val="749D789C"/>
    <w:multiLevelType w:val="hybridMultilevel"/>
    <w:tmpl w:val="BA3C0BEE"/>
    <w:lvl w:ilvl="0" w:tplc="1DD6EEC0">
      <w:start w:val="1"/>
      <w:numFmt w:val="decimal"/>
      <w:lvlText w:val="(%1)"/>
      <w:lvlJc w:val="left"/>
      <w:pPr>
        <w:ind w:left="551" w:hanging="284"/>
      </w:pPr>
      <w:rPr>
        <w:rFonts w:ascii="Times New Roman" w:eastAsia="Times New Roman" w:hAnsi="Times New Roman" w:cs="Times New Roman" w:hint="default"/>
        <w:i/>
        <w:spacing w:val="-5"/>
        <w:w w:val="98"/>
        <w:sz w:val="16"/>
        <w:szCs w:val="16"/>
      </w:rPr>
    </w:lvl>
    <w:lvl w:ilvl="1" w:tplc="F0EAE214">
      <w:numFmt w:val="bullet"/>
      <w:lvlText w:val="•"/>
      <w:lvlJc w:val="left"/>
      <w:pPr>
        <w:ind w:left="1384" w:hanging="284"/>
      </w:pPr>
      <w:rPr>
        <w:rFonts w:hint="default"/>
      </w:rPr>
    </w:lvl>
    <w:lvl w:ilvl="2" w:tplc="9B989E70">
      <w:numFmt w:val="bullet"/>
      <w:lvlText w:val="•"/>
      <w:lvlJc w:val="left"/>
      <w:pPr>
        <w:ind w:left="2208" w:hanging="284"/>
      </w:pPr>
      <w:rPr>
        <w:rFonts w:hint="default"/>
      </w:rPr>
    </w:lvl>
    <w:lvl w:ilvl="3" w:tplc="C31C9026">
      <w:numFmt w:val="bullet"/>
      <w:lvlText w:val="•"/>
      <w:lvlJc w:val="left"/>
      <w:pPr>
        <w:ind w:left="3032" w:hanging="284"/>
      </w:pPr>
      <w:rPr>
        <w:rFonts w:hint="default"/>
      </w:rPr>
    </w:lvl>
    <w:lvl w:ilvl="4" w:tplc="82DC9BAA">
      <w:numFmt w:val="bullet"/>
      <w:lvlText w:val="•"/>
      <w:lvlJc w:val="left"/>
      <w:pPr>
        <w:ind w:left="3856" w:hanging="284"/>
      </w:pPr>
      <w:rPr>
        <w:rFonts w:hint="default"/>
      </w:rPr>
    </w:lvl>
    <w:lvl w:ilvl="5" w:tplc="5552A13C">
      <w:numFmt w:val="bullet"/>
      <w:lvlText w:val="•"/>
      <w:lvlJc w:val="left"/>
      <w:pPr>
        <w:ind w:left="4680" w:hanging="284"/>
      </w:pPr>
      <w:rPr>
        <w:rFonts w:hint="default"/>
      </w:rPr>
    </w:lvl>
    <w:lvl w:ilvl="6" w:tplc="0CF80878">
      <w:numFmt w:val="bullet"/>
      <w:lvlText w:val="•"/>
      <w:lvlJc w:val="left"/>
      <w:pPr>
        <w:ind w:left="5504" w:hanging="284"/>
      </w:pPr>
      <w:rPr>
        <w:rFonts w:hint="default"/>
      </w:rPr>
    </w:lvl>
    <w:lvl w:ilvl="7" w:tplc="39B40AE4">
      <w:numFmt w:val="bullet"/>
      <w:lvlText w:val="•"/>
      <w:lvlJc w:val="left"/>
      <w:pPr>
        <w:ind w:left="6328" w:hanging="284"/>
      </w:pPr>
      <w:rPr>
        <w:rFonts w:hint="default"/>
      </w:rPr>
    </w:lvl>
    <w:lvl w:ilvl="8" w:tplc="27149C68">
      <w:numFmt w:val="bullet"/>
      <w:lvlText w:val="•"/>
      <w:lvlJc w:val="left"/>
      <w:pPr>
        <w:ind w:left="7152" w:hanging="284"/>
      </w:pPr>
      <w:rPr>
        <w:rFonts w:hint="default"/>
      </w:rPr>
    </w:lvl>
  </w:abstractNum>
  <w:abstractNum w:abstractNumId="12" w15:restartNumberingAfterBreak="0">
    <w:nsid w:val="79B73A26"/>
    <w:multiLevelType w:val="hybridMultilevel"/>
    <w:tmpl w:val="F50E9E48"/>
    <w:lvl w:ilvl="0" w:tplc="ABB27E98">
      <w:start w:val="1"/>
      <w:numFmt w:val="decimal"/>
      <w:lvlText w:val="(%1)"/>
      <w:lvlJc w:val="left"/>
      <w:pPr>
        <w:ind w:left="551" w:hanging="284"/>
      </w:pPr>
      <w:rPr>
        <w:rFonts w:ascii="Times New Roman" w:eastAsia="Times New Roman" w:hAnsi="Times New Roman" w:cs="Times New Roman" w:hint="default"/>
        <w:i/>
        <w:spacing w:val="-5"/>
        <w:w w:val="98"/>
        <w:sz w:val="16"/>
        <w:szCs w:val="16"/>
      </w:rPr>
    </w:lvl>
    <w:lvl w:ilvl="1" w:tplc="F5D22DDE">
      <w:numFmt w:val="bullet"/>
      <w:lvlText w:val="•"/>
      <w:lvlJc w:val="left"/>
      <w:pPr>
        <w:ind w:left="1384" w:hanging="284"/>
      </w:pPr>
      <w:rPr>
        <w:rFonts w:hint="default"/>
      </w:rPr>
    </w:lvl>
    <w:lvl w:ilvl="2" w:tplc="E1DC3A36">
      <w:numFmt w:val="bullet"/>
      <w:lvlText w:val="•"/>
      <w:lvlJc w:val="left"/>
      <w:pPr>
        <w:ind w:left="2208" w:hanging="284"/>
      </w:pPr>
      <w:rPr>
        <w:rFonts w:hint="default"/>
      </w:rPr>
    </w:lvl>
    <w:lvl w:ilvl="3" w:tplc="942E47E4">
      <w:numFmt w:val="bullet"/>
      <w:lvlText w:val="•"/>
      <w:lvlJc w:val="left"/>
      <w:pPr>
        <w:ind w:left="3032" w:hanging="284"/>
      </w:pPr>
      <w:rPr>
        <w:rFonts w:hint="default"/>
      </w:rPr>
    </w:lvl>
    <w:lvl w:ilvl="4" w:tplc="60E6D368">
      <w:numFmt w:val="bullet"/>
      <w:lvlText w:val="•"/>
      <w:lvlJc w:val="left"/>
      <w:pPr>
        <w:ind w:left="3856" w:hanging="284"/>
      </w:pPr>
      <w:rPr>
        <w:rFonts w:hint="default"/>
      </w:rPr>
    </w:lvl>
    <w:lvl w:ilvl="5" w:tplc="C316A59C">
      <w:numFmt w:val="bullet"/>
      <w:lvlText w:val="•"/>
      <w:lvlJc w:val="left"/>
      <w:pPr>
        <w:ind w:left="4680" w:hanging="284"/>
      </w:pPr>
      <w:rPr>
        <w:rFonts w:hint="default"/>
      </w:rPr>
    </w:lvl>
    <w:lvl w:ilvl="6" w:tplc="C6F4218E">
      <w:numFmt w:val="bullet"/>
      <w:lvlText w:val="•"/>
      <w:lvlJc w:val="left"/>
      <w:pPr>
        <w:ind w:left="5504" w:hanging="284"/>
      </w:pPr>
      <w:rPr>
        <w:rFonts w:hint="default"/>
      </w:rPr>
    </w:lvl>
    <w:lvl w:ilvl="7" w:tplc="B75CC42E">
      <w:numFmt w:val="bullet"/>
      <w:lvlText w:val="•"/>
      <w:lvlJc w:val="left"/>
      <w:pPr>
        <w:ind w:left="6328" w:hanging="284"/>
      </w:pPr>
      <w:rPr>
        <w:rFonts w:hint="default"/>
      </w:rPr>
    </w:lvl>
    <w:lvl w:ilvl="8" w:tplc="B8623E84">
      <w:numFmt w:val="bullet"/>
      <w:lvlText w:val="•"/>
      <w:lvlJc w:val="left"/>
      <w:pPr>
        <w:ind w:left="7152" w:hanging="284"/>
      </w:pPr>
      <w:rPr>
        <w:rFonts w:hint="default"/>
      </w:rPr>
    </w:lvl>
  </w:abstractNum>
  <w:num w:numId="1">
    <w:abstractNumId w:val="0"/>
  </w:num>
  <w:num w:numId="2">
    <w:abstractNumId w:val="4"/>
  </w:num>
  <w:num w:numId="3">
    <w:abstractNumId w:val="2"/>
  </w:num>
  <w:num w:numId="4">
    <w:abstractNumId w:val="1"/>
  </w:num>
  <w:num w:numId="5">
    <w:abstractNumId w:val="6"/>
  </w:num>
  <w:num w:numId="6">
    <w:abstractNumId w:val="11"/>
  </w:num>
  <w:num w:numId="7">
    <w:abstractNumId w:val="10"/>
  </w:num>
  <w:num w:numId="8">
    <w:abstractNumId w:val="5"/>
  </w:num>
  <w:num w:numId="9">
    <w:abstractNumId w:val="8"/>
  </w:num>
  <w:num w:numId="10">
    <w:abstractNumId w:val="3"/>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E5CD5"/>
    <w:rsid w:val="0028071F"/>
    <w:rsid w:val="00375DE9"/>
    <w:rsid w:val="004E7968"/>
    <w:rsid w:val="00606D9E"/>
    <w:rsid w:val="007E5CD5"/>
    <w:rsid w:val="009B2744"/>
    <w:rsid w:val="00A10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88F31"/>
  <w15:docId w15:val="{3CA0D540-9369-431E-B203-44C381E4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
      <w:ind w:left="20"/>
      <w:outlineLvl w:val="0"/>
    </w:pPr>
  </w:style>
  <w:style w:type="paragraph" w:styleId="Balk2">
    <w:name w:val="heading 2"/>
    <w:basedOn w:val="Normal"/>
    <w:uiPriority w:val="1"/>
    <w:qFormat/>
    <w:pPr>
      <w:ind w:left="532"/>
      <w:outlineLvl w:val="1"/>
    </w:pPr>
    <w:rPr>
      <w:b/>
      <w:bCs/>
      <w:sz w:val="20"/>
      <w:szCs w:val="20"/>
    </w:rPr>
  </w:style>
  <w:style w:type="paragraph" w:styleId="Balk3">
    <w:name w:val="heading 3"/>
    <w:basedOn w:val="Normal"/>
    <w:uiPriority w:val="1"/>
    <w:qFormat/>
    <w:pPr>
      <w:ind w:left="834"/>
      <w:outlineLvl w:val="2"/>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68" w:firstLine="566"/>
      <w:jc w:val="both"/>
    </w:pPr>
    <w:rPr>
      <w:sz w:val="18"/>
      <w:szCs w:val="18"/>
    </w:rPr>
  </w:style>
  <w:style w:type="paragraph" w:styleId="ListeParagraf">
    <w:name w:val="List Paragraph"/>
    <w:basedOn w:val="Normal"/>
    <w:uiPriority w:val="1"/>
    <w:qFormat/>
    <w:pPr>
      <w:spacing w:before="1"/>
      <w:ind w:left="268" w:right="1113" w:firstLine="566"/>
      <w:jc w:val="both"/>
    </w:pPr>
  </w:style>
  <w:style w:type="paragraph" w:customStyle="1" w:styleId="TableParagraph">
    <w:name w:val="Table Paragraph"/>
    <w:basedOn w:val="Normal"/>
    <w:uiPriority w:val="1"/>
    <w:qFormat/>
    <w:pPr>
      <w:spacing w:before="23"/>
    </w:pPr>
  </w:style>
  <w:style w:type="paragraph" w:styleId="stBilgi">
    <w:name w:val="header"/>
    <w:basedOn w:val="Normal"/>
    <w:link w:val="stBilgiChar"/>
    <w:uiPriority w:val="99"/>
    <w:unhideWhenUsed/>
    <w:rsid w:val="0028071F"/>
    <w:pPr>
      <w:tabs>
        <w:tab w:val="center" w:pos="4536"/>
        <w:tab w:val="right" w:pos="9072"/>
      </w:tabs>
    </w:pPr>
  </w:style>
  <w:style w:type="character" w:customStyle="1" w:styleId="stBilgiChar">
    <w:name w:val="Üst Bilgi Char"/>
    <w:basedOn w:val="VarsaylanParagrafYazTipi"/>
    <w:link w:val="stBilgi"/>
    <w:uiPriority w:val="99"/>
    <w:rsid w:val="0028071F"/>
    <w:rPr>
      <w:rFonts w:ascii="Times New Roman" w:eastAsia="Times New Roman" w:hAnsi="Times New Roman" w:cs="Times New Roman"/>
    </w:rPr>
  </w:style>
  <w:style w:type="paragraph" w:styleId="AltBilgi">
    <w:name w:val="footer"/>
    <w:basedOn w:val="Normal"/>
    <w:link w:val="AltBilgiChar"/>
    <w:uiPriority w:val="99"/>
    <w:unhideWhenUsed/>
    <w:rsid w:val="0028071F"/>
    <w:pPr>
      <w:tabs>
        <w:tab w:val="center" w:pos="4536"/>
        <w:tab w:val="right" w:pos="9072"/>
      </w:tabs>
    </w:pPr>
  </w:style>
  <w:style w:type="character" w:customStyle="1" w:styleId="AltBilgiChar">
    <w:name w:val="Alt Bilgi Char"/>
    <w:basedOn w:val="VarsaylanParagrafYazTipi"/>
    <w:link w:val="AltBilgi"/>
    <w:uiPriority w:val="99"/>
    <w:rsid w:val="002807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3131</Words>
  <Characters>17853</Characters>
  <Application>Microsoft Office Word</Application>
  <DocSecurity>0</DocSecurity>
  <Lines>148</Lines>
  <Paragraphs>41</Paragraphs>
  <ScaleCrop>false</ScaleCrop>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8049</dc:title>
  <dc:creator>pc2</dc:creator>
  <cp:lastModifiedBy>adem demirel</cp:lastModifiedBy>
  <cp:revision>4</cp:revision>
  <dcterms:created xsi:type="dcterms:W3CDTF">2019-11-21T15:08:00Z</dcterms:created>
  <dcterms:modified xsi:type="dcterms:W3CDTF">2020-12-30T11:40:00Z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Microsoft® Word 2016</vt:lpwstr>
  </property>
  <property fmtid="{D5CDD505-2E9C-101B-9397-08002B2CF9AE}" pid="4" name="LastSaved">
    <vt:filetime>2019-11-21T00:00:00Z</vt:filetime>
  </property>
</Properties>
</file>